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Style w:val="Style14"/>
          <w:rFonts w:ascii="Times New Roman" w:hAnsi="Times New Roman"/>
          <w:b/>
          <w:sz w:val="32"/>
        </w:rPr>
        <w:t>Port of Taichung Pilotage Tariff</w:t>
      </w:r>
    </w:p>
    <w:p>
      <w:pPr>
        <w:pStyle w:val="Normal"/>
        <w:rPr/>
      </w:pPr>
      <w:r>
        <w:rPr>
          <w:rStyle w:val="Style14"/>
          <w:rFonts w:ascii="Times New Roman" w:hAnsi="Times New Roman"/>
          <w:sz w:val="32"/>
        </w:rPr>
        <w:t>As ships are getting bigger, the risk of manoeuvring the mega-ships is also increasing. In addition, to improve navigation safety, the pilot station of LNG in port of Taichung is out of the north breakwater. Therefore, it is necessary to adjust relative fees.</w:t>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pPr>
      <w:r>
        <w:rPr/>
      </w:r>
    </w:p>
    <w:sectPr>
      <w:type w:val="nextPage"/>
      <w:pgSz w:w="11906" w:h="16838"/>
      <w:pgMar w:left="1800" w:right="1800" w:header="0" w:top="1440" w:footer="0" w:bottom="144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48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F"/>
        <w:kern w:val="2"/>
        <w:sz w:val="24"/>
        <w:szCs w:val="22"/>
        <w:lang w:val="en-US" w:eastAsia="zh-TW" w:bidi="ar-SA"/>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paragraph" w:styleId="Style15">
    <w:name w:val="內文"/>
    <w:qForma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Heading">
    <w:name w:val="Heading"/>
    <w:basedOn w:val="Normal"/>
    <w:next w:val="TextBody"/>
    <w:qFormat/>
    <w:pPr>
      <w:keepNext w:val="true"/>
      <w:suppressAutoHyphens w:val="true"/>
      <w:spacing w:before="240" w:after="120"/>
    </w:pPr>
    <w:rPr>
      <w:rFonts w:ascii="Liberation Sans" w:hAnsi="Liberation Sans" w:eastAsia="微軟正黑體" w:cs="Mangal"/>
      <w:sz w:val="28"/>
      <w:szCs w:val="28"/>
    </w:rPr>
  </w:style>
  <w:style w:type="paragraph" w:styleId="TextBody">
    <w:name w:val="Body Text"/>
    <w:basedOn w:val="Normal"/>
    <w:pPr>
      <w:suppressAutoHyphens w:val="true"/>
      <w:spacing w:lineRule="auto" w:line="288" w:before="0" w:after="140"/>
    </w:pPr>
    <w:rPr/>
  </w:style>
  <w:style w:type="paragraph" w:styleId="Style16">
    <w:name w:val="清單"/>
    <w:basedOn w:val="TextBody"/>
    <w:qFormat/>
    <w:pPr>
      <w:suppressAutoHyphens w:val="true"/>
    </w:pPr>
    <w:rPr>
      <w:rFonts w:cs="Mangal"/>
    </w:rPr>
  </w:style>
  <w:style w:type="paragraph" w:styleId="Style17">
    <w:name w:val="標號"/>
    <w:basedOn w:val="Normal"/>
    <w:qFormat/>
    <w:pPr>
      <w:suppressLineNumbers/>
      <w:suppressAutoHyphens w:val="true"/>
      <w:spacing w:before="120" w:after="120"/>
    </w:pPr>
    <w:rPr>
      <w:rFonts w:cs="Mangal"/>
      <w:i/>
      <w:iCs/>
      <w:szCs w:val="24"/>
    </w:rPr>
  </w:style>
  <w:style w:type="paragraph" w:styleId="Index">
    <w:name w:val="Index"/>
    <w:basedOn w:val="Normal"/>
    <w:qFormat/>
    <w:pPr>
      <w:suppressLineNumbers/>
      <w:suppressAutoHyphens w:val="true"/>
    </w:pPr>
    <w:rPr>
      <w:rFonts w:cs="Mangal"/>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TotalTime>
  <Application>LibreOffice/5.4.7.2$Linux_X86_64 LibreOffice_project/c838ef25c16710f8838b1faec480ebba495259d0</Application>
  <Pages>1</Pages>
  <Words>44</Words>
  <Characters>252</Characters>
  <CharactersWithSpaces>295</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2019-11-22T02:19:00Z</dcterms:created>
  <dc:creator>王詩媛</dc:creator>
  <dc:description/>
  <dc:language>en-US</dc:language>
  <cp:lastModifiedBy>USER</cp:lastModifiedBy>
  <dcterms:modified xsi:type="dcterms:W3CDTF">2020-11-11T02:33:00Z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