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6" w:rsidRPr="00391F61" w:rsidRDefault="00F20FBB" w:rsidP="00391F61">
      <w:pPr>
        <w:pStyle w:val="20"/>
        <w:spacing w:line="460" w:lineRule="exact"/>
        <w:ind w:leftChars="0" w:left="0" w:firstLineChars="0" w:firstLine="0"/>
        <w:jc w:val="both"/>
        <w:rPr>
          <w:rFonts w:ascii="標楷體" w:hAnsi="標楷體"/>
          <w:color w:val="000000"/>
          <w:sz w:val="28"/>
          <w:szCs w:val="28"/>
        </w:rPr>
      </w:pPr>
      <w:bookmarkStart w:id="0" w:name="_GoBack"/>
      <w:bookmarkEnd w:id="0"/>
      <w:r w:rsidRPr="00F20FBB">
        <w:rPr>
          <w:rFonts w:hint="eastAsia"/>
          <w:sz w:val="28"/>
          <w:szCs w:val="28"/>
        </w:rPr>
        <w:t>航行船舶船員最低安全配置標準第九條</w:t>
      </w:r>
      <w:r w:rsidR="00E80806" w:rsidRPr="00391F61">
        <w:rPr>
          <w:rFonts w:hint="eastAsia"/>
          <w:sz w:val="28"/>
          <w:szCs w:val="28"/>
        </w:rPr>
        <w:t>修正條文</w:t>
      </w:r>
    </w:p>
    <w:p w:rsidR="00B94EEC" w:rsidRPr="00F20FBB" w:rsidRDefault="00B94EEC" w:rsidP="00391F61">
      <w:pPr>
        <w:pStyle w:val="HTML"/>
        <w:spacing w:line="460" w:lineRule="exact"/>
        <w:ind w:left="280" w:hangingChars="100" w:hanging="280"/>
        <w:rPr>
          <w:rFonts w:ascii="標楷體" w:eastAsia="標楷體" w:hAnsi="標楷體" w:cs="細明體" w:hint="default"/>
          <w:color w:val="000000"/>
          <w:sz w:val="28"/>
          <w:szCs w:val="28"/>
        </w:rPr>
      </w:pPr>
    </w:p>
    <w:p w:rsidR="00F20FBB" w:rsidRPr="00F20FBB" w:rsidRDefault="00F20FBB" w:rsidP="00F20FBB">
      <w:pPr>
        <w:pStyle w:val="HTML"/>
        <w:spacing w:line="460" w:lineRule="exact"/>
        <w:ind w:left="280" w:hangingChars="100" w:hanging="280"/>
        <w:rPr>
          <w:rFonts w:ascii="標楷體" w:eastAsia="標楷體" w:hAnsi="標楷體" w:cs="細明體" w:hint="default"/>
          <w:color w:val="000000"/>
          <w:sz w:val="28"/>
          <w:szCs w:val="28"/>
        </w:rPr>
      </w:pPr>
      <w:r w:rsidRPr="00F20FBB">
        <w:rPr>
          <w:rFonts w:ascii="標楷體" w:eastAsia="標楷體" w:hAnsi="標楷體" w:cs="細明體"/>
          <w:color w:val="000000"/>
          <w:sz w:val="28"/>
          <w:szCs w:val="28"/>
        </w:rPr>
        <w:t>第九條　航行船舶船員在任何二十四小時內，至少有十小時以上之休息，且在七天內至少應有七十七小時之休息時間。</w:t>
      </w:r>
    </w:p>
    <w:p w:rsidR="00F20FBB" w:rsidRPr="00F20FBB" w:rsidRDefault="00F20FBB" w:rsidP="00F20FBB">
      <w:pPr>
        <w:pStyle w:val="HTML"/>
        <w:spacing w:line="460" w:lineRule="exact"/>
        <w:ind w:leftChars="100" w:left="240" w:firstLineChars="200" w:firstLine="560"/>
        <w:rPr>
          <w:rFonts w:ascii="標楷體" w:eastAsia="標楷體" w:hAnsi="標楷體" w:cs="細明體" w:hint="default"/>
          <w:color w:val="000000"/>
          <w:sz w:val="28"/>
          <w:szCs w:val="28"/>
        </w:rPr>
      </w:pPr>
      <w:r w:rsidRPr="00F20FBB">
        <w:rPr>
          <w:rFonts w:ascii="標楷體" w:eastAsia="標楷體" w:hAnsi="標楷體" w:cs="細明體"/>
          <w:color w:val="000000"/>
          <w:sz w:val="28"/>
          <w:szCs w:val="28"/>
        </w:rPr>
        <w:t>前項休息時間因緊急、操演或其他不可抗力情事者，得例外安排。但在任何情況下均不得少於任何七天內七十小時之休息時間，且不得持續兩</w:t>
      </w:r>
      <w:proofErr w:type="gramStart"/>
      <w:r w:rsidRPr="00F20FBB">
        <w:rPr>
          <w:rFonts w:ascii="標楷體" w:eastAsia="標楷體" w:hAnsi="標楷體" w:cs="細明體"/>
          <w:color w:val="000000"/>
          <w:sz w:val="28"/>
          <w:szCs w:val="28"/>
        </w:rPr>
        <w:t>週</w:t>
      </w:r>
      <w:proofErr w:type="gramEnd"/>
      <w:r w:rsidRPr="00F20FBB">
        <w:rPr>
          <w:rFonts w:ascii="標楷體" w:eastAsia="標楷體" w:hAnsi="標楷體" w:cs="細明體"/>
          <w:color w:val="000000"/>
          <w:sz w:val="28"/>
          <w:szCs w:val="28"/>
        </w:rPr>
        <w:t>以上，其時間間隔不得短於例外安排時段之兩倍。</w:t>
      </w:r>
    </w:p>
    <w:p w:rsidR="00F20FBB" w:rsidRPr="00F20FBB" w:rsidRDefault="00F20FBB" w:rsidP="00F20FBB">
      <w:pPr>
        <w:pStyle w:val="HTML"/>
        <w:spacing w:line="460" w:lineRule="exact"/>
        <w:ind w:leftChars="100" w:left="240" w:firstLineChars="200" w:firstLine="560"/>
        <w:rPr>
          <w:rFonts w:ascii="標楷體" w:eastAsia="標楷體" w:hAnsi="標楷體" w:cs="細明體" w:hint="default"/>
          <w:color w:val="000000"/>
          <w:sz w:val="28"/>
          <w:szCs w:val="28"/>
        </w:rPr>
      </w:pPr>
      <w:r w:rsidRPr="00F20FBB">
        <w:rPr>
          <w:rFonts w:ascii="標楷體" w:eastAsia="標楷體" w:hAnsi="標楷體" w:cs="細明體"/>
          <w:color w:val="000000"/>
          <w:sz w:val="28"/>
          <w:szCs w:val="28"/>
        </w:rPr>
        <w:t>第一項十小時之休息時間得分為二段，其中一段至少應有六小時以上，且相連兩段休息時間之間隔不得超過十四小時。</w:t>
      </w:r>
    </w:p>
    <w:p w:rsidR="00F20FBB" w:rsidRPr="00F20FBB" w:rsidRDefault="00F20FBB" w:rsidP="00F20FBB">
      <w:pPr>
        <w:pStyle w:val="HTML"/>
        <w:spacing w:line="460" w:lineRule="exact"/>
        <w:ind w:leftChars="100" w:left="240" w:firstLineChars="200" w:firstLine="560"/>
        <w:rPr>
          <w:rFonts w:ascii="標楷體" w:eastAsia="標楷體" w:hAnsi="標楷體" w:cs="細明體" w:hint="default"/>
          <w:color w:val="000000"/>
          <w:sz w:val="28"/>
          <w:szCs w:val="28"/>
        </w:rPr>
      </w:pPr>
      <w:r w:rsidRPr="00F20FBB">
        <w:rPr>
          <w:rFonts w:ascii="標楷體" w:eastAsia="標楷體" w:hAnsi="標楷體" w:cs="細明體"/>
          <w:color w:val="000000"/>
          <w:sz w:val="28"/>
          <w:szCs w:val="28"/>
        </w:rPr>
        <w:t>第一項十小時之休息時間，至多分為三段，其中一段至少應有六小時，其他兩段不得少於一小時。連續兩休息期間之間隔不得超過十四小時。但在任何七天內，例外安排不得超過兩個二十四小時之時段。</w:t>
      </w:r>
    </w:p>
    <w:p w:rsidR="002112AE" w:rsidRPr="00391F61" w:rsidRDefault="00F20FBB" w:rsidP="00F20FBB">
      <w:pPr>
        <w:pStyle w:val="HTML"/>
        <w:spacing w:line="460" w:lineRule="exact"/>
        <w:ind w:leftChars="100" w:left="240" w:firstLineChars="200" w:firstLine="560"/>
        <w:rPr>
          <w:rFonts w:ascii="標楷體" w:eastAsia="標楷體" w:hAnsi="標楷體" w:cs="細明體" w:hint="default"/>
          <w:color w:val="000000"/>
          <w:sz w:val="28"/>
          <w:szCs w:val="28"/>
        </w:rPr>
      </w:pPr>
      <w:r w:rsidRPr="00F20FBB">
        <w:rPr>
          <w:rFonts w:ascii="標楷體" w:eastAsia="標楷體" w:hAnsi="標楷體" w:cs="細明體"/>
          <w:color w:val="000000"/>
          <w:sz w:val="28"/>
          <w:szCs w:val="28"/>
        </w:rPr>
        <w:t>船員工作安排表應張貼於顯明之處。</w:t>
      </w:r>
    </w:p>
    <w:sectPr w:rsidR="002112AE" w:rsidRPr="00391F61" w:rsidSect="002112AE">
      <w:footerReference w:type="even" r:id="rId8"/>
      <w:footerReference w:type="default" r:id="rId9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24" w:rsidRDefault="007E2724">
      <w:r>
        <w:separator/>
      </w:r>
    </w:p>
  </w:endnote>
  <w:endnote w:type="continuationSeparator" w:id="0">
    <w:p w:rsidR="007E2724" w:rsidRDefault="007E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06" w:rsidRDefault="00E808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806" w:rsidRDefault="00E80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06" w:rsidRDefault="00E808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1C36">
      <w:rPr>
        <w:rStyle w:val="a6"/>
        <w:noProof/>
      </w:rPr>
      <w:t>1</w:t>
    </w:r>
    <w:r>
      <w:rPr>
        <w:rStyle w:val="a6"/>
      </w:rPr>
      <w:fldChar w:fldCharType="end"/>
    </w:r>
  </w:p>
  <w:p w:rsidR="00E80806" w:rsidRDefault="00E80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24" w:rsidRDefault="007E2724">
      <w:r>
        <w:separator/>
      </w:r>
    </w:p>
  </w:footnote>
  <w:footnote w:type="continuationSeparator" w:id="0">
    <w:p w:rsidR="007E2724" w:rsidRDefault="007E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188D"/>
    <w:multiLevelType w:val="multilevel"/>
    <w:tmpl w:val="4CAA6AD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ascii="標楷體" w:eastAsia="標楷體" w:hint="eastAsia"/>
        <w:b w:val="0"/>
        <w:i w:val="0"/>
        <w:color w:val="auto"/>
        <w:kern w:val="0"/>
        <w:sz w:val="32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440" w:hanging="61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03" w:hanging="726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55" w:hanging="601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472" w:hanging="714"/>
      </w:pPr>
      <w:rPr>
        <w:rFonts w:hint="eastAsia"/>
      </w:rPr>
    </w:lvl>
    <w:lvl w:ilvl="5">
      <w:start w:val="1"/>
      <w:numFmt w:val="ideographTraditional"/>
      <w:lvlText w:val="(%6)"/>
      <w:lvlJc w:val="left"/>
      <w:pPr>
        <w:tabs>
          <w:tab w:val="num" w:pos="2835"/>
        </w:tabs>
        <w:ind w:left="2835" w:hanging="624"/>
      </w:pPr>
      <w:rPr>
        <w:rFonts w:hint="eastAsia"/>
      </w:rPr>
    </w:lvl>
    <w:lvl w:ilvl="6">
      <w:start w:val="1"/>
      <w:numFmt w:val="ideographZodiac"/>
      <w:lvlText w:val="%7、"/>
      <w:lvlJc w:val="left"/>
      <w:pPr>
        <w:tabs>
          <w:tab w:val="num" w:pos="3209"/>
        </w:tabs>
        <w:ind w:left="3209" w:hanging="737"/>
      </w:pPr>
      <w:rPr>
        <w:rFonts w:hint="eastAsia"/>
      </w:rPr>
    </w:lvl>
    <w:lvl w:ilvl="7">
      <w:start w:val="1"/>
      <w:numFmt w:val="ideographZodiac"/>
      <w:lvlText w:val="(%8)"/>
      <w:lvlJc w:val="left"/>
      <w:pPr>
        <w:tabs>
          <w:tab w:val="num" w:pos="3561"/>
        </w:tabs>
        <w:ind w:left="3561" w:hanging="62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E"/>
    <w:rsid w:val="000A0393"/>
    <w:rsid w:val="001D0D7E"/>
    <w:rsid w:val="001F2935"/>
    <w:rsid w:val="002112AE"/>
    <w:rsid w:val="00364196"/>
    <w:rsid w:val="00391F61"/>
    <w:rsid w:val="00415A53"/>
    <w:rsid w:val="00483442"/>
    <w:rsid w:val="005904C1"/>
    <w:rsid w:val="005C3EA9"/>
    <w:rsid w:val="00741C36"/>
    <w:rsid w:val="007E2724"/>
    <w:rsid w:val="007E389C"/>
    <w:rsid w:val="00810CC6"/>
    <w:rsid w:val="008523FE"/>
    <w:rsid w:val="00913C91"/>
    <w:rsid w:val="00A06EBE"/>
    <w:rsid w:val="00A348CF"/>
    <w:rsid w:val="00AE0AAF"/>
    <w:rsid w:val="00B94EEC"/>
    <w:rsid w:val="00BA1F03"/>
    <w:rsid w:val="00C963CB"/>
    <w:rsid w:val="00D102EB"/>
    <w:rsid w:val="00E3667C"/>
    <w:rsid w:val="00E80806"/>
    <w:rsid w:val="00E81AD7"/>
    <w:rsid w:val="00F20FBB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/>
      <w:spacing w:afterLines="15" w:after="54"/>
      <w:outlineLvl w:val="0"/>
    </w:pPr>
    <w:rPr>
      <w:rFonts w:eastAsia="全真楷書"/>
      <w:b/>
      <w:bCs/>
      <w:color w:val="000000"/>
      <w:sz w:val="16"/>
      <w:szCs w:val="16"/>
    </w:rPr>
  </w:style>
  <w:style w:type="paragraph" w:styleId="2">
    <w:name w:val="heading 2"/>
    <w:basedOn w:val="a0"/>
    <w:next w:val="a0"/>
    <w:qFormat/>
    <w:pPr>
      <w:keepNext/>
      <w:spacing w:beforeLines="10" w:before="36" w:afterLines="10" w:after="36" w:line="260" w:lineRule="exact"/>
      <w:jc w:val="both"/>
      <w:outlineLvl w:val="1"/>
    </w:pPr>
    <w:rPr>
      <w:rFonts w:ascii="標楷體" w:eastAsia="標楷體" w:hAnsi="標楷體"/>
      <w:color w:val="0000FF"/>
      <w:sz w:val="16"/>
      <w:u w:val="single"/>
    </w:rPr>
  </w:style>
  <w:style w:type="paragraph" w:styleId="3">
    <w:name w:val="heading 3"/>
    <w:basedOn w:val="a0"/>
    <w:next w:val="a0"/>
    <w:qFormat/>
    <w:pPr>
      <w:keepNext/>
      <w:spacing w:afterLines="15" w:after="54" w:line="260" w:lineRule="exact"/>
      <w:outlineLvl w:val="2"/>
    </w:pPr>
    <w:rPr>
      <w:rFonts w:ascii="標楷體" w:eastAsia="標楷體" w:hAnsi="標楷體"/>
      <w:color w:val="0000FF"/>
      <w:sz w:val="16"/>
      <w:u w:val="single"/>
    </w:rPr>
  </w:style>
  <w:style w:type="paragraph" w:styleId="4">
    <w:name w:val="heading 4"/>
    <w:basedOn w:val="a0"/>
    <w:next w:val="a0"/>
    <w:qFormat/>
    <w:pPr>
      <w:keepNext/>
      <w:spacing w:before="50" w:afterLines="15" w:after="54" w:line="244" w:lineRule="exact"/>
      <w:jc w:val="both"/>
      <w:outlineLvl w:val="3"/>
    </w:pPr>
    <w:rPr>
      <w:color w:val="000000"/>
      <w:sz w:val="1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spacing w:beforeLines="50" w:before="180" w:line="560" w:lineRule="exact"/>
      <w:ind w:leftChars="100" w:left="240" w:firstLineChars="203" w:firstLine="731"/>
    </w:pPr>
    <w:rPr>
      <w:rFonts w:eastAsia="標楷體"/>
      <w:sz w:val="36"/>
    </w:rPr>
  </w:style>
  <w:style w:type="paragraph" w:styleId="20">
    <w:name w:val="Body Text Indent 2"/>
    <w:basedOn w:val="a0"/>
    <w:semiHidden/>
    <w:pPr>
      <w:spacing w:line="560" w:lineRule="exact"/>
      <w:ind w:leftChars="28" w:left="83" w:hangingChars="5" w:hanging="16"/>
    </w:pPr>
    <w:rPr>
      <w:rFonts w:eastAsia="標楷體"/>
      <w:sz w:val="32"/>
    </w:rPr>
  </w:style>
  <w:style w:type="paragraph" w:styleId="30">
    <w:name w:val="Body Text Indent 3"/>
    <w:basedOn w:val="a0"/>
    <w:semiHidden/>
    <w:pPr>
      <w:spacing w:line="560" w:lineRule="exact"/>
      <w:ind w:left="614" w:hangingChars="192" w:hanging="614"/>
      <w:jc w:val="both"/>
    </w:pPr>
    <w:rPr>
      <w:rFonts w:eastAsia="標楷體"/>
      <w:sz w:val="32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paragraph" w:styleId="a7">
    <w:name w:val="Block Text"/>
    <w:basedOn w:val="a0"/>
    <w:semiHidden/>
    <w:pPr>
      <w:spacing w:line="360" w:lineRule="exact"/>
      <w:ind w:leftChars="116" w:left="739" w:rightChars="38" w:right="91" w:hangingChars="192" w:hanging="461"/>
      <w:jc w:val="both"/>
    </w:pPr>
    <w:rPr>
      <w:rFonts w:ascii="標楷體" w:eastAsia="標楷體" w:hAnsi="標楷體"/>
    </w:rPr>
  </w:style>
  <w:style w:type="paragraph" w:styleId="a8">
    <w:name w:val="Body Text"/>
    <w:basedOn w:val="a0"/>
    <w:semiHidden/>
    <w:pPr>
      <w:spacing w:afterLines="50" w:after="180" w:line="340" w:lineRule="exact"/>
      <w:ind w:rightChars="38" w:right="91"/>
      <w:jc w:val="both"/>
    </w:pPr>
    <w:rPr>
      <w:rFonts w:ascii="標楷體" w:eastAsia="標楷體" w:hAnsi="標楷體"/>
    </w:rPr>
  </w:style>
  <w:style w:type="paragraph" w:styleId="31">
    <w:name w:val="Body Text 3"/>
    <w:basedOn w:val="a0"/>
    <w:semiHidden/>
    <w:pPr>
      <w:spacing w:line="320" w:lineRule="exact"/>
      <w:jc w:val="both"/>
    </w:pPr>
    <w:rPr>
      <w:rFonts w:ascii="標楷體" w:eastAsia="標楷體" w:hAnsi="標楷體"/>
      <w:sz w:val="28"/>
    </w:rPr>
  </w:style>
  <w:style w:type="paragraph" w:styleId="21">
    <w:name w:val="Body Text 2"/>
    <w:basedOn w:val="a0"/>
    <w:semiHidden/>
    <w:pPr>
      <w:spacing w:line="460" w:lineRule="exact"/>
      <w:jc w:val="both"/>
    </w:pPr>
    <w:rPr>
      <w:rFonts w:ascii="標楷體" w:eastAsia="標楷體" w:hAnsi="標楷體"/>
      <w:sz w:val="40"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semiHidden/>
    <w:pPr>
      <w:jc w:val="center"/>
    </w:pPr>
    <w:rPr>
      <w:rFonts w:eastAsia="標楷體"/>
      <w:sz w:val="22"/>
    </w:rPr>
  </w:style>
  <w:style w:type="paragraph" w:styleId="ab">
    <w:name w:val="Closing"/>
    <w:basedOn w:val="a0"/>
    <w:semiHidden/>
    <w:pPr>
      <w:ind w:leftChars="1800" w:left="100"/>
    </w:pPr>
    <w:rPr>
      <w:rFonts w:eastAsia="標楷體"/>
      <w:sz w:val="22"/>
    </w:rPr>
  </w:style>
  <w:style w:type="paragraph" w:customStyle="1" w:styleId="a">
    <w:name w:val="分項段落"/>
    <w:basedOn w:val="a0"/>
    <w:pPr>
      <w:numPr>
        <w:numId w:val="1"/>
      </w:numPr>
      <w:kinsoku w:val="0"/>
      <w:wordWrap w:val="0"/>
      <w:snapToGrid w:val="0"/>
      <w:spacing w:line="500" w:lineRule="exact"/>
      <w:jc w:val="both"/>
    </w:pPr>
    <w:rPr>
      <w:rFonts w:eastAsia="標楷體"/>
      <w:spacing w:val="20"/>
      <w:kern w:val="0"/>
      <w:sz w:val="32"/>
      <w:szCs w:val="20"/>
    </w:rPr>
  </w:style>
  <w:style w:type="paragraph" w:styleId="HTML">
    <w:name w:val="HTML Preformatted"/>
    <w:basedOn w:val="a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styleId="ac">
    <w:name w:val="annotation text"/>
    <w:basedOn w:val="a0"/>
    <w:link w:val="ad"/>
    <w:uiPriority w:val="99"/>
    <w:semiHidden/>
    <w:unhideWhenUsed/>
    <w:rsid w:val="00D102EB"/>
    <w:rPr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D102EB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/>
      <w:spacing w:afterLines="15" w:after="54"/>
      <w:outlineLvl w:val="0"/>
    </w:pPr>
    <w:rPr>
      <w:rFonts w:eastAsia="全真楷書"/>
      <w:b/>
      <w:bCs/>
      <w:color w:val="000000"/>
      <w:sz w:val="16"/>
      <w:szCs w:val="16"/>
    </w:rPr>
  </w:style>
  <w:style w:type="paragraph" w:styleId="2">
    <w:name w:val="heading 2"/>
    <w:basedOn w:val="a0"/>
    <w:next w:val="a0"/>
    <w:qFormat/>
    <w:pPr>
      <w:keepNext/>
      <w:spacing w:beforeLines="10" w:before="36" w:afterLines="10" w:after="36" w:line="260" w:lineRule="exact"/>
      <w:jc w:val="both"/>
      <w:outlineLvl w:val="1"/>
    </w:pPr>
    <w:rPr>
      <w:rFonts w:ascii="標楷體" w:eastAsia="標楷體" w:hAnsi="標楷體"/>
      <w:color w:val="0000FF"/>
      <w:sz w:val="16"/>
      <w:u w:val="single"/>
    </w:rPr>
  </w:style>
  <w:style w:type="paragraph" w:styleId="3">
    <w:name w:val="heading 3"/>
    <w:basedOn w:val="a0"/>
    <w:next w:val="a0"/>
    <w:qFormat/>
    <w:pPr>
      <w:keepNext/>
      <w:spacing w:afterLines="15" w:after="54" w:line="260" w:lineRule="exact"/>
      <w:outlineLvl w:val="2"/>
    </w:pPr>
    <w:rPr>
      <w:rFonts w:ascii="標楷體" w:eastAsia="標楷體" w:hAnsi="標楷體"/>
      <w:color w:val="0000FF"/>
      <w:sz w:val="16"/>
      <w:u w:val="single"/>
    </w:rPr>
  </w:style>
  <w:style w:type="paragraph" w:styleId="4">
    <w:name w:val="heading 4"/>
    <w:basedOn w:val="a0"/>
    <w:next w:val="a0"/>
    <w:qFormat/>
    <w:pPr>
      <w:keepNext/>
      <w:spacing w:before="50" w:afterLines="15" w:after="54" w:line="244" w:lineRule="exact"/>
      <w:jc w:val="both"/>
      <w:outlineLvl w:val="3"/>
    </w:pPr>
    <w:rPr>
      <w:color w:val="000000"/>
      <w:sz w:val="1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spacing w:beforeLines="50" w:before="180" w:line="560" w:lineRule="exact"/>
      <w:ind w:leftChars="100" w:left="240" w:firstLineChars="203" w:firstLine="731"/>
    </w:pPr>
    <w:rPr>
      <w:rFonts w:eastAsia="標楷體"/>
      <w:sz w:val="36"/>
    </w:rPr>
  </w:style>
  <w:style w:type="paragraph" w:styleId="20">
    <w:name w:val="Body Text Indent 2"/>
    <w:basedOn w:val="a0"/>
    <w:semiHidden/>
    <w:pPr>
      <w:spacing w:line="560" w:lineRule="exact"/>
      <w:ind w:leftChars="28" w:left="83" w:hangingChars="5" w:hanging="16"/>
    </w:pPr>
    <w:rPr>
      <w:rFonts w:eastAsia="標楷體"/>
      <w:sz w:val="32"/>
    </w:rPr>
  </w:style>
  <w:style w:type="paragraph" w:styleId="30">
    <w:name w:val="Body Text Indent 3"/>
    <w:basedOn w:val="a0"/>
    <w:semiHidden/>
    <w:pPr>
      <w:spacing w:line="560" w:lineRule="exact"/>
      <w:ind w:left="614" w:hangingChars="192" w:hanging="614"/>
      <w:jc w:val="both"/>
    </w:pPr>
    <w:rPr>
      <w:rFonts w:eastAsia="標楷體"/>
      <w:sz w:val="32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paragraph" w:styleId="a7">
    <w:name w:val="Block Text"/>
    <w:basedOn w:val="a0"/>
    <w:semiHidden/>
    <w:pPr>
      <w:spacing w:line="360" w:lineRule="exact"/>
      <w:ind w:leftChars="116" w:left="739" w:rightChars="38" w:right="91" w:hangingChars="192" w:hanging="461"/>
      <w:jc w:val="both"/>
    </w:pPr>
    <w:rPr>
      <w:rFonts w:ascii="標楷體" w:eastAsia="標楷體" w:hAnsi="標楷體"/>
    </w:rPr>
  </w:style>
  <w:style w:type="paragraph" w:styleId="a8">
    <w:name w:val="Body Text"/>
    <w:basedOn w:val="a0"/>
    <w:semiHidden/>
    <w:pPr>
      <w:spacing w:afterLines="50" w:after="180" w:line="340" w:lineRule="exact"/>
      <w:ind w:rightChars="38" w:right="91"/>
      <w:jc w:val="both"/>
    </w:pPr>
    <w:rPr>
      <w:rFonts w:ascii="標楷體" w:eastAsia="標楷體" w:hAnsi="標楷體"/>
    </w:rPr>
  </w:style>
  <w:style w:type="paragraph" w:styleId="31">
    <w:name w:val="Body Text 3"/>
    <w:basedOn w:val="a0"/>
    <w:semiHidden/>
    <w:pPr>
      <w:spacing w:line="320" w:lineRule="exact"/>
      <w:jc w:val="both"/>
    </w:pPr>
    <w:rPr>
      <w:rFonts w:ascii="標楷體" w:eastAsia="標楷體" w:hAnsi="標楷體"/>
      <w:sz w:val="28"/>
    </w:rPr>
  </w:style>
  <w:style w:type="paragraph" w:styleId="21">
    <w:name w:val="Body Text 2"/>
    <w:basedOn w:val="a0"/>
    <w:semiHidden/>
    <w:pPr>
      <w:spacing w:line="460" w:lineRule="exact"/>
      <w:jc w:val="both"/>
    </w:pPr>
    <w:rPr>
      <w:rFonts w:ascii="標楷體" w:eastAsia="標楷體" w:hAnsi="標楷體"/>
      <w:sz w:val="40"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semiHidden/>
    <w:pPr>
      <w:jc w:val="center"/>
    </w:pPr>
    <w:rPr>
      <w:rFonts w:eastAsia="標楷體"/>
      <w:sz w:val="22"/>
    </w:rPr>
  </w:style>
  <w:style w:type="paragraph" w:styleId="ab">
    <w:name w:val="Closing"/>
    <w:basedOn w:val="a0"/>
    <w:semiHidden/>
    <w:pPr>
      <w:ind w:leftChars="1800" w:left="100"/>
    </w:pPr>
    <w:rPr>
      <w:rFonts w:eastAsia="標楷體"/>
      <w:sz w:val="22"/>
    </w:rPr>
  </w:style>
  <w:style w:type="paragraph" w:customStyle="1" w:styleId="a">
    <w:name w:val="分項段落"/>
    <w:basedOn w:val="a0"/>
    <w:pPr>
      <w:numPr>
        <w:numId w:val="1"/>
      </w:numPr>
      <w:kinsoku w:val="0"/>
      <w:wordWrap w:val="0"/>
      <w:snapToGrid w:val="0"/>
      <w:spacing w:line="500" w:lineRule="exact"/>
      <w:jc w:val="both"/>
    </w:pPr>
    <w:rPr>
      <w:rFonts w:eastAsia="標楷體"/>
      <w:spacing w:val="20"/>
      <w:kern w:val="0"/>
      <w:sz w:val="32"/>
      <w:szCs w:val="20"/>
    </w:rPr>
  </w:style>
  <w:style w:type="paragraph" w:styleId="HTML">
    <w:name w:val="HTML Preformatted"/>
    <w:basedOn w:val="a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styleId="ac">
    <w:name w:val="annotation text"/>
    <w:basedOn w:val="a0"/>
    <w:link w:val="ad"/>
    <w:uiPriority w:val="99"/>
    <w:semiHidden/>
    <w:unhideWhenUsed/>
    <w:rsid w:val="00D102EB"/>
    <w:rPr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D102E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motc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「船員訓練檢覈及申請核發證書辦法」部分條文</dc:title>
  <dc:subject/>
  <dc:creator>motc</dc:creator>
  <cp:keywords/>
  <dc:description/>
  <cp:lastModifiedBy>Asus</cp:lastModifiedBy>
  <cp:revision>2</cp:revision>
  <cp:lastPrinted>2012-01-18T06:29:00Z</cp:lastPrinted>
  <dcterms:created xsi:type="dcterms:W3CDTF">2014-09-12T07:56:00Z</dcterms:created>
  <dcterms:modified xsi:type="dcterms:W3CDTF">2014-09-12T07:56:00Z</dcterms:modified>
</cp:coreProperties>
</file>