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28" w:rsidRDefault="004F1850">
      <w:pPr>
        <w:pStyle w:val="Standard"/>
        <w:spacing w:after="120"/>
        <w:jc w:val="center"/>
      </w:pPr>
      <w:bookmarkStart w:id="0" w:name="_GoBack"/>
      <w:bookmarkEnd w:id="0"/>
      <w:r>
        <w:rPr>
          <w:rFonts w:ascii="標楷體" w:eastAsia="標楷體" w:hAnsi="標楷體" w:cs="標楷體"/>
          <w:b/>
          <w:color w:val="000000"/>
          <w:sz w:val="32"/>
          <w:szCs w:val="32"/>
        </w:rPr>
        <w:t>部分時間工作勞工勞動契約參考範本</w:t>
      </w:r>
    </w:p>
    <w:p w:rsidR="00AF7728" w:rsidRDefault="004F1850">
      <w:pPr>
        <w:pStyle w:val="Standard"/>
        <w:jc w:val="right"/>
        <w:rPr>
          <w:rFonts w:ascii="標楷體" w:eastAsia="標楷體" w:hAnsi="標楷體" w:cs="標楷體"/>
          <w:color w:val="000000"/>
          <w:sz w:val="22"/>
          <w:szCs w:val="22"/>
        </w:rPr>
      </w:pPr>
      <w:r>
        <w:rPr>
          <w:rFonts w:ascii="標楷體" w:eastAsia="標楷體" w:hAnsi="標楷體" w:cs="標楷體"/>
          <w:color w:val="000000"/>
          <w:sz w:val="22"/>
          <w:szCs w:val="22"/>
        </w:rPr>
        <w:t>勞動部</w:t>
      </w:r>
      <w:r>
        <w:rPr>
          <w:rFonts w:ascii="標楷體" w:eastAsia="標楷體" w:hAnsi="標楷體" w:cs="標楷體"/>
          <w:color w:val="000000"/>
          <w:sz w:val="22"/>
          <w:szCs w:val="22"/>
        </w:rPr>
        <w:t>105</w:t>
      </w:r>
      <w:r>
        <w:rPr>
          <w:rFonts w:ascii="標楷體" w:eastAsia="標楷體" w:hAnsi="標楷體" w:cs="標楷體"/>
          <w:color w:val="000000"/>
          <w:sz w:val="22"/>
          <w:szCs w:val="22"/>
        </w:rPr>
        <w:t>年</w:t>
      </w:r>
      <w:r>
        <w:rPr>
          <w:rFonts w:ascii="標楷體" w:eastAsia="標楷體" w:hAnsi="標楷體" w:cs="標楷體"/>
          <w:color w:val="000000"/>
          <w:sz w:val="22"/>
          <w:szCs w:val="22"/>
        </w:rPr>
        <w:t>9</w:t>
      </w:r>
      <w:r>
        <w:rPr>
          <w:rFonts w:ascii="標楷體" w:eastAsia="標楷體" w:hAnsi="標楷體" w:cs="標楷體"/>
          <w:color w:val="000000"/>
          <w:sz w:val="22"/>
          <w:szCs w:val="22"/>
        </w:rPr>
        <w:t>月</w:t>
      </w:r>
      <w:r>
        <w:rPr>
          <w:rFonts w:ascii="標楷體" w:eastAsia="標楷體" w:hAnsi="標楷體" w:cs="標楷體"/>
          <w:color w:val="000000"/>
          <w:sz w:val="22"/>
          <w:szCs w:val="22"/>
        </w:rPr>
        <w:t>8</w:t>
      </w:r>
      <w:r>
        <w:rPr>
          <w:rFonts w:ascii="標楷體" w:eastAsia="標楷體" w:hAnsi="標楷體" w:cs="標楷體"/>
          <w:color w:val="000000"/>
          <w:sz w:val="22"/>
          <w:szCs w:val="22"/>
        </w:rPr>
        <w:t>日勞動關</w:t>
      </w:r>
      <w:r>
        <w:rPr>
          <w:rFonts w:ascii="標楷體" w:eastAsia="標楷體" w:hAnsi="標楷體" w:cs="標楷體"/>
          <w:color w:val="000000"/>
          <w:sz w:val="22"/>
          <w:szCs w:val="22"/>
        </w:rPr>
        <w:t>2</w:t>
      </w:r>
      <w:r>
        <w:rPr>
          <w:rFonts w:ascii="標楷體" w:eastAsia="標楷體" w:hAnsi="標楷體" w:cs="標楷體"/>
          <w:color w:val="000000"/>
          <w:sz w:val="22"/>
          <w:szCs w:val="22"/>
        </w:rPr>
        <w:t>字</w:t>
      </w:r>
      <w:proofErr w:type="gramStart"/>
      <w:r>
        <w:rPr>
          <w:rFonts w:ascii="標楷體" w:eastAsia="標楷體" w:hAnsi="標楷體" w:cs="標楷體"/>
          <w:color w:val="000000"/>
          <w:sz w:val="22"/>
          <w:szCs w:val="22"/>
        </w:rPr>
        <w:t>第</w:t>
      </w:r>
      <w:r>
        <w:rPr>
          <w:rFonts w:ascii="標楷體" w:eastAsia="標楷體" w:hAnsi="標楷體" w:cs="標楷體"/>
          <w:color w:val="000000"/>
          <w:sz w:val="22"/>
          <w:szCs w:val="22"/>
        </w:rPr>
        <w:t>1050126824</w:t>
      </w:r>
      <w:r>
        <w:rPr>
          <w:rFonts w:ascii="標楷體" w:eastAsia="標楷體" w:hAnsi="標楷體" w:cs="標楷體"/>
          <w:color w:val="000000"/>
          <w:sz w:val="22"/>
          <w:szCs w:val="22"/>
        </w:rPr>
        <w:t>號函訂定</w:t>
      </w:r>
      <w:proofErr w:type="gramEnd"/>
    </w:p>
    <w:p w:rsidR="00AF7728" w:rsidRDefault="004F1850">
      <w:pPr>
        <w:pStyle w:val="Standard"/>
        <w:jc w:val="right"/>
        <w:rPr>
          <w:rFonts w:ascii="標楷體" w:eastAsia="標楷體" w:hAnsi="標楷體" w:cs="標楷體"/>
          <w:color w:val="000000"/>
          <w:sz w:val="22"/>
          <w:szCs w:val="22"/>
        </w:rPr>
      </w:pPr>
      <w:bookmarkStart w:id="1" w:name="_Hlk197957963"/>
      <w:r>
        <w:rPr>
          <w:rFonts w:ascii="標楷體" w:eastAsia="標楷體" w:hAnsi="標楷體" w:cs="標楷體"/>
          <w:color w:val="000000"/>
          <w:sz w:val="22"/>
          <w:szCs w:val="22"/>
        </w:rPr>
        <w:t>勞動部</w:t>
      </w:r>
      <w:r>
        <w:rPr>
          <w:rFonts w:ascii="標楷體" w:eastAsia="標楷體" w:hAnsi="標楷體" w:cs="標楷體"/>
          <w:color w:val="000000"/>
          <w:sz w:val="22"/>
          <w:szCs w:val="22"/>
        </w:rPr>
        <w:t>111</w:t>
      </w:r>
      <w:r>
        <w:rPr>
          <w:rFonts w:ascii="標楷體" w:eastAsia="標楷體" w:hAnsi="標楷體" w:cs="標楷體"/>
          <w:color w:val="000000"/>
          <w:sz w:val="22"/>
          <w:szCs w:val="22"/>
        </w:rPr>
        <w:t>年</w:t>
      </w:r>
      <w:r>
        <w:rPr>
          <w:rFonts w:ascii="標楷體" w:eastAsia="標楷體" w:hAnsi="標楷體" w:cs="標楷體"/>
          <w:color w:val="000000"/>
          <w:sz w:val="22"/>
          <w:szCs w:val="22"/>
        </w:rPr>
        <w:t>2</w:t>
      </w:r>
      <w:r>
        <w:rPr>
          <w:rFonts w:ascii="標楷體" w:eastAsia="標楷體" w:hAnsi="標楷體" w:cs="標楷體"/>
          <w:color w:val="000000"/>
          <w:sz w:val="22"/>
          <w:szCs w:val="22"/>
        </w:rPr>
        <w:t>月</w:t>
      </w:r>
      <w:r>
        <w:rPr>
          <w:rFonts w:ascii="標楷體" w:eastAsia="標楷體" w:hAnsi="標楷體" w:cs="標楷體"/>
          <w:color w:val="000000"/>
          <w:sz w:val="22"/>
          <w:szCs w:val="22"/>
        </w:rPr>
        <w:t>25</w:t>
      </w:r>
      <w:r>
        <w:rPr>
          <w:rFonts w:ascii="標楷體" w:eastAsia="標楷體" w:hAnsi="標楷體" w:cs="標楷體"/>
          <w:color w:val="000000"/>
          <w:sz w:val="22"/>
          <w:szCs w:val="22"/>
        </w:rPr>
        <w:t>日勞動關</w:t>
      </w:r>
      <w:r>
        <w:rPr>
          <w:rFonts w:ascii="標楷體" w:eastAsia="標楷體" w:hAnsi="標楷體" w:cs="標楷體"/>
          <w:color w:val="000000"/>
          <w:sz w:val="22"/>
          <w:szCs w:val="22"/>
        </w:rPr>
        <w:t>2</w:t>
      </w:r>
      <w:r>
        <w:rPr>
          <w:rFonts w:ascii="標楷體" w:eastAsia="標楷體" w:hAnsi="標楷體" w:cs="標楷體"/>
          <w:color w:val="000000"/>
          <w:sz w:val="22"/>
          <w:szCs w:val="22"/>
        </w:rPr>
        <w:t>字第</w:t>
      </w:r>
      <w:r>
        <w:rPr>
          <w:rFonts w:ascii="標楷體" w:eastAsia="標楷體" w:hAnsi="標楷體" w:cs="標楷體"/>
          <w:color w:val="000000"/>
          <w:sz w:val="22"/>
          <w:szCs w:val="22"/>
        </w:rPr>
        <w:t>1110135535</w:t>
      </w:r>
      <w:r>
        <w:rPr>
          <w:rFonts w:ascii="標楷體" w:eastAsia="標楷體" w:hAnsi="標楷體" w:cs="標楷體"/>
          <w:color w:val="000000"/>
          <w:sz w:val="22"/>
          <w:szCs w:val="22"/>
        </w:rPr>
        <w:t>號函修正</w:t>
      </w:r>
      <w:bookmarkEnd w:id="1"/>
    </w:p>
    <w:p w:rsidR="00AF7728" w:rsidRDefault="004F1850">
      <w:pPr>
        <w:pStyle w:val="Standard"/>
        <w:spacing w:after="240"/>
        <w:jc w:val="right"/>
      </w:pPr>
      <w:r>
        <w:rPr>
          <w:rFonts w:ascii="標楷體" w:eastAsia="標楷體" w:hAnsi="標楷體" w:cs="標楷體"/>
          <w:sz w:val="22"/>
          <w:szCs w:val="22"/>
        </w:rPr>
        <w:t>勞動部</w:t>
      </w:r>
      <w:r>
        <w:rPr>
          <w:rFonts w:ascii="標楷體" w:eastAsia="標楷體" w:hAnsi="標楷體" w:cs="標楷體"/>
          <w:sz w:val="22"/>
          <w:szCs w:val="22"/>
        </w:rPr>
        <w:t>114</w:t>
      </w:r>
      <w:r>
        <w:rPr>
          <w:rFonts w:ascii="標楷體" w:eastAsia="標楷體" w:hAnsi="標楷體" w:cs="標楷體"/>
          <w:sz w:val="22"/>
          <w:szCs w:val="22"/>
        </w:rPr>
        <w:t>年</w:t>
      </w:r>
      <w:r>
        <w:rPr>
          <w:rFonts w:ascii="標楷體" w:eastAsia="標楷體" w:hAnsi="標楷體" w:cs="標楷體"/>
          <w:sz w:val="22"/>
          <w:szCs w:val="22"/>
        </w:rPr>
        <w:t>11</w:t>
      </w:r>
      <w:r>
        <w:rPr>
          <w:rFonts w:ascii="標楷體" w:eastAsia="標楷體" w:hAnsi="標楷體" w:cs="標楷體"/>
          <w:sz w:val="22"/>
          <w:szCs w:val="22"/>
        </w:rPr>
        <w:t>月</w:t>
      </w:r>
      <w:r>
        <w:rPr>
          <w:rFonts w:ascii="標楷體" w:eastAsia="標楷體" w:hAnsi="標楷體" w:cs="標楷體"/>
          <w:sz w:val="22"/>
          <w:szCs w:val="22"/>
        </w:rPr>
        <w:t>7</w:t>
      </w:r>
      <w:r>
        <w:rPr>
          <w:rFonts w:ascii="標楷體" w:eastAsia="標楷體" w:hAnsi="標楷體" w:cs="標楷體"/>
          <w:sz w:val="22"/>
          <w:szCs w:val="22"/>
        </w:rPr>
        <w:t>日勞動關</w:t>
      </w:r>
      <w:r>
        <w:rPr>
          <w:rFonts w:ascii="標楷體" w:eastAsia="標楷體" w:hAnsi="標楷體" w:cs="標楷體"/>
          <w:sz w:val="22"/>
          <w:szCs w:val="22"/>
        </w:rPr>
        <w:t>2</w:t>
      </w:r>
      <w:r>
        <w:rPr>
          <w:rFonts w:ascii="標楷體" w:eastAsia="標楷體" w:hAnsi="標楷體" w:cs="標楷體"/>
          <w:sz w:val="22"/>
          <w:szCs w:val="22"/>
        </w:rPr>
        <w:t>字第</w:t>
      </w:r>
      <w:r>
        <w:rPr>
          <w:rFonts w:ascii="標楷體" w:eastAsia="標楷體" w:hAnsi="標楷體" w:cs="標楷體"/>
          <w:sz w:val="22"/>
          <w:szCs w:val="22"/>
        </w:rPr>
        <w:t>1140144615</w:t>
      </w:r>
      <w:r>
        <w:rPr>
          <w:rFonts w:ascii="標楷體" w:eastAsia="標楷體" w:hAnsi="標楷體" w:cs="標楷體"/>
          <w:sz w:val="22"/>
          <w:szCs w:val="22"/>
        </w:rPr>
        <w:t>號函修正</w:t>
      </w:r>
    </w:p>
    <w:p w:rsidR="00AF7728" w:rsidRDefault="004F1850">
      <w:pPr>
        <w:pStyle w:val="Standard"/>
      </w:pPr>
      <w:r>
        <w:rPr>
          <w:rFonts w:ascii="標楷體" w:eastAsia="標楷體" w:hAnsi="標楷體" w:cs="標楷體"/>
        </w:rPr>
        <w:t xml:space="preserve">                  _____________</w:t>
      </w:r>
      <w:r>
        <w:rPr>
          <w:rFonts w:ascii="標楷體" w:eastAsia="標楷體" w:hAnsi="標楷體" w:cs="標楷體"/>
        </w:rPr>
        <w:t>事業單位</w:t>
      </w:r>
      <w:r>
        <w:rPr>
          <w:rFonts w:ascii="標楷體" w:eastAsia="標楷體" w:hAnsi="標楷體" w:cs="標楷體"/>
        </w:rPr>
        <w:tab/>
        <w:t>(</w:t>
      </w:r>
      <w:r>
        <w:rPr>
          <w:rFonts w:ascii="標楷體" w:eastAsia="標楷體" w:hAnsi="標楷體" w:cs="標楷體"/>
        </w:rPr>
        <w:t>以下簡稱甲方</w:t>
      </w:r>
      <w:r>
        <w:rPr>
          <w:rFonts w:ascii="標楷體" w:eastAsia="標楷體" w:hAnsi="標楷體" w:cs="標楷體"/>
        </w:rPr>
        <w:t>)</w:t>
      </w:r>
    </w:p>
    <w:p w:rsidR="00AF7728" w:rsidRDefault="004F1850">
      <w:pPr>
        <w:pStyle w:val="Standard"/>
      </w:pPr>
      <w:r>
        <w:rPr>
          <w:rFonts w:ascii="標楷體" w:eastAsia="標楷體" w:hAnsi="標楷體" w:cs="標楷體"/>
        </w:rPr>
        <w:t>立契約人：</w:t>
      </w:r>
    </w:p>
    <w:p w:rsidR="00AF7728" w:rsidRDefault="004F1850">
      <w:pPr>
        <w:pStyle w:val="Standard"/>
        <w:spacing w:after="120"/>
      </w:pPr>
      <w:r>
        <w:rPr>
          <w:rFonts w:ascii="標楷體" w:eastAsia="標楷體" w:hAnsi="標楷體" w:cs="標楷體"/>
        </w:rPr>
        <w:t xml:space="preserve">                  </w:t>
      </w:r>
      <w:r>
        <w:rPr>
          <w:rFonts w:ascii="標楷體" w:eastAsia="標楷體" w:hAnsi="標楷體" w:cs="標楷體"/>
        </w:rPr>
        <w:t>_____________         (</w:t>
      </w:r>
      <w:r>
        <w:rPr>
          <w:rFonts w:ascii="標楷體" w:eastAsia="標楷體" w:hAnsi="標楷體" w:cs="標楷體"/>
        </w:rPr>
        <w:t>以下簡稱乙方</w:t>
      </w:r>
      <w:r>
        <w:rPr>
          <w:rFonts w:ascii="標楷體" w:eastAsia="標楷體" w:hAnsi="標楷體" w:cs="標楷體"/>
        </w:rPr>
        <w:t>)</w:t>
      </w:r>
    </w:p>
    <w:p w:rsidR="00AF7728" w:rsidRDefault="004F1850">
      <w:pPr>
        <w:pStyle w:val="Standard"/>
        <w:spacing w:after="120"/>
        <w:jc w:val="both"/>
      </w:pPr>
      <w:r>
        <w:rPr>
          <w:rFonts w:ascii="標楷體" w:eastAsia="標楷體" w:hAnsi="標楷體" w:cs="標楷體"/>
        </w:rPr>
        <w:t xml:space="preserve">    </w:t>
      </w:r>
      <w:r>
        <w:rPr>
          <w:rFonts w:ascii="標楷體" w:eastAsia="標楷體" w:hAnsi="標楷體" w:cs="標楷體"/>
        </w:rPr>
        <w:t>經甲乙雙方協議後共同訂立契約條款如下，</w:t>
      </w:r>
      <w:proofErr w:type="gramStart"/>
      <w:r>
        <w:rPr>
          <w:rFonts w:ascii="標楷體" w:eastAsia="標楷體" w:hAnsi="標楷體" w:cs="標楷體"/>
        </w:rPr>
        <w:t>俾</w:t>
      </w:r>
      <w:proofErr w:type="gramEnd"/>
      <w:r>
        <w:rPr>
          <w:rFonts w:ascii="標楷體" w:eastAsia="標楷體" w:hAnsi="標楷體" w:cs="標楷體"/>
        </w:rPr>
        <w:t>資遵循：</w:t>
      </w:r>
    </w:p>
    <w:p w:rsidR="00AF7728" w:rsidRDefault="004F1850">
      <w:pPr>
        <w:pStyle w:val="Standard"/>
        <w:numPr>
          <w:ilvl w:val="0"/>
          <w:numId w:val="16"/>
        </w:numPr>
        <w:tabs>
          <w:tab w:val="left" w:pos="1134"/>
        </w:tabs>
        <w:spacing w:before="48"/>
        <w:ind w:left="567" w:hanging="567"/>
        <w:jc w:val="both"/>
      </w:pPr>
      <w:r>
        <w:rPr>
          <w:rFonts w:ascii="標楷體" w:eastAsia="標楷體" w:hAnsi="標楷體" w:cs="標楷體"/>
        </w:rPr>
        <w:t>契約起始日及期間：</w:t>
      </w:r>
    </w:p>
    <w:p w:rsidR="00AF7728" w:rsidRDefault="004F1850">
      <w:pPr>
        <w:pStyle w:val="Standard"/>
        <w:tabs>
          <w:tab w:val="left" w:pos="1787"/>
        </w:tabs>
        <w:spacing w:before="48"/>
        <w:ind w:left="794" w:hanging="230"/>
        <w:jc w:val="both"/>
      </w:pPr>
      <w:r>
        <w:rPr>
          <w:rFonts w:ascii="標楷體" w:eastAsia="標楷體" w:hAnsi="標楷體" w:cs="標楷體"/>
        </w:rPr>
        <w:t>□</w:t>
      </w:r>
      <w:r>
        <w:rPr>
          <w:rFonts w:ascii="標楷體" w:eastAsia="標楷體" w:hAnsi="標楷體" w:cs="標楷體"/>
        </w:rPr>
        <w:t>從事有繼續性工作</w:t>
      </w:r>
      <w:r>
        <w:rPr>
          <w:rFonts w:ascii="標楷體" w:eastAsia="標楷體" w:hAnsi="標楷體" w:cs="標楷體"/>
        </w:rPr>
        <w:t>(</w:t>
      </w:r>
      <w:r>
        <w:rPr>
          <w:rFonts w:ascii="標楷體" w:eastAsia="標楷體" w:hAnsi="標楷體" w:cs="標楷體"/>
        </w:rPr>
        <w:t>即甲方有意維持經營業務所衍生之工作</w:t>
      </w:r>
      <w:r>
        <w:rPr>
          <w:rFonts w:ascii="標楷體" w:eastAsia="標楷體" w:hAnsi="標楷體" w:cs="標楷體"/>
        </w:rPr>
        <w:t>)</w:t>
      </w:r>
      <w:r>
        <w:rPr>
          <w:rFonts w:ascii="標楷體" w:eastAsia="標楷體" w:hAnsi="標楷體" w:cs="標楷體"/>
        </w:rPr>
        <w:t>，聘僱期間自</w:t>
      </w:r>
      <w:r>
        <w:rPr>
          <w:rFonts w:ascii="標楷體" w:eastAsia="標楷體" w:hAnsi="標楷體" w:cs="標楷體"/>
        </w:rPr>
        <w:t>_____</w:t>
      </w:r>
      <w:r>
        <w:rPr>
          <w:rFonts w:ascii="標楷體" w:eastAsia="標楷體" w:hAnsi="標楷體" w:cs="標楷體"/>
        </w:rPr>
        <w:t>年</w:t>
      </w:r>
      <w:r>
        <w:rPr>
          <w:rFonts w:ascii="標楷體" w:eastAsia="標楷體" w:hAnsi="標楷體" w:cs="標楷體"/>
        </w:rPr>
        <w:t>_____</w:t>
      </w:r>
      <w:r>
        <w:rPr>
          <w:rFonts w:ascii="標楷體" w:eastAsia="標楷體" w:hAnsi="標楷體" w:cs="標楷體"/>
        </w:rPr>
        <w:t>月</w:t>
      </w:r>
      <w:r>
        <w:rPr>
          <w:rFonts w:ascii="標楷體" w:eastAsia="標楷體" w:hAnsi="標楷體" w:cs="標楷體"/>
        </w:rPr>
        <w:t>_____</w:t>
      </w:r>
      <w:r>
        <w:rPr>
          <w:rFonts w:ascii="標楷體" w:eastAsia="標楷體" w:hAnsi="標楷體" w:cs="標楷體"/>
        </w:rPr>
        <w:t>日起。</w:t>
      </w:r>
    </w:p>
    <w:p w:rsidR="00AF7728" w:rsidRDefault="004F1850">
      <w:pPr>
        <w:pStyle w:val="Standard"/>
        <w:tabs>
          <w:tab w:val="left" w:pos="1787"/>
        </w:tabs>
        <w:spacing w:before="48"/>
        <w:ind w:left="794" w:hanging="230"/>
        <w:jc w:val="both"/>
      </w:pPr>
      <w:r>
        <w:rPr>
          <w:rFonts w:ascii="標楷體" w:eastAsia="標楷體" w:hAnsi="標楷體" w:cs="標楷體"/>
        </w:rPr>
        <w:t>□</w:t>
      </w:r>
      <w:r>
        <w:rPr>
          <w:rFonts w:ascii="標楷體" w:eastAsia="標楷體" w:hAnsi="標楷體" w:cs="標楷體"/>
        </w:rPr>
        <w:t>從事非繼續性工作</w:t>
      </w:r>
      <w:r>
        <w:rPr>
          <w:rFonts w:ascii="標楷體" w:eastAsia="標楷體" w:hAnsi="標楷體" w:cs="標楷體"/>
        </w:rPr>
        <w:t>(□</w:t>
      </w:r>
      <w:r>
        <w:rPr>
          <w:rFonts w:ascii="標楷體" w:eastAsia="標楷體" w:hAnsi="標楷體" w:cs="標楷體"/>
        </w:rPr>
        <w:t>臨時性工作</w:t>
      </w:r>
      <w:r>
        <w:rPr>
          <w:rFonts w:ascii="標楷體" w:eastAsia="標楷體" w:hAnsi="標楷體" w:cs="標楷體"/>
        </w:rPr>
        <w:t>□</w:t>
      </w:r>
      <w:r>
        <w:rPr>
          <w:rFonts w:ascii="標楷體" w:eastAsia="標楷體" w:hAnsi="標楷體" w:cs="標楷體"/>
        </w:rPr>
        <w:t>短期性工作</w:t>
      </w:r>
      <w:r>
        <w:rPr>
          <w:rFonts w:ascii="標楷體" w:eastAsia="標楷體" w:hAnsi="標楷體" w:cs="標楷體"/>
        </w:rPr>
        <w:t>□</w:t>
      </w:r>
      <w:r>
        <w:rPr>
          <w:rFonts w:ascii="標楷體" w:eastAsia="標楷體" w:hAnsi="標楷體" w:cs="標楷體"/>
        </w:rPr>
        <w:t>季節性工作</w:t>
      </w:r>
      <w:r>
        <w:rPr>
          <w:rFonts w:ascii="標楷體" w:eastAsia="標楷體" w:hAnsi="標楷體" w:cs="標楷體"/>
        </w:rPr>
        <w:t>□</w:t>
      </w:r>
      <w:r>
        <w:rPr>
          <w:rFonts w:ascii="標楷體" w:eastAsia="標楷體" w:hAnsi="標楷體" w:cs="標楷體"/>
        </w:rPr>
        <w:t>特定性工作</w:t>
      </w:r>
      <w:r>
        <w:rPr>
          <w:rFonts w:ascii="標楷體" w:eastAsia="標楷體" w:hAnsi="標楷體" w:cs="標楷體"/>
        </w:rPr>
        <w:t>)</w:t>
      </w:r>
      <w:r>
        <w:rPr>
          <w:rFonts w:ascii="標楷體" w:eastAsia="標楷體" w:hAnsi="標楷體" w:cs="標楷體"/>
        </w:rPr>
        <w:t>，聘僱期間自</w:t>
      </w:r>
      <w:r>
        <w:rPr>
          <w:rFonts w:ascii="標楷體" w:eastAsia="標楷體" w:hAnsi="標楷體" w:cs="標楷體"/>
        </w:rPr>
        <w:t>_____</w:t>
      </w:r>
      <w:r>
        <w:rPr>
          <w:rFonts w:ascii="標楷體" w:eastAsia="標楷體" w:hAnsi="標楷體" w:cs="標楷體"/>
        </w:rPr>
        <w:t>年</w:t>
      </w:r>
      <w:r>
        <w:rPr>
          <w:rFonts w:ascii="標楷體" w:eastAsia="標楷體" w:hAnsi="標楷體" w:cs="標楷體"/>
        </w:rPr>
        <w:t>_____</w:t>
      </w:r>
      <w:r>
        <w:rPr>
          <w:rFonts w:ascii="標楷體" w:eastAsia="標楷體" w:hAnsi="標楷體" w:cs="標楷體"/>
        </w:rPr>
        <w:t>月</w:t>
      </w:r>
      <w:r>
        <w:rPr>
          <w:rFonts w:ascii="標楷體" w:eastAsia="標楷體" w:hAnsi="標楷體" w:cs="標楷體"/>
        </w:rPr>
        <w:t>_____</w:t>
      </w:r>
      <w:r>
        <w:rPr>
          <w:rFonts w:ascii="標楷體" w:eastAsia="標楷體" w:hAnsi="標楷體" w:cs="標楷體"/>
        </w:rPr>
        <w:t>日起，至</w:t>
      </w:r>
      <w:r>
        <w:rPr>
          <w:rFonts w:ascii="標楷體" w:eastAsia="標楷體" w:hAnsi="標楷體" w:cs="標楷體"/>
        </w:rPr>
        <w:t>_____</w:t>
      </w:r>
      <w:r>
        <w:rPr>
          <w:rFonts w:ascii="標楷體" w:eastAsia="標楷體" w:hAnsi="標楷體" w:cs="標楷體"/>
        </w:rPr>
        <w:t>年</w:t>
      </w:r>
      <w:r>
        <w:rPr>
          <w:rFonts w:ascii="標楷體" w:eastAsia="標楷體" w:hAnsi="標楷體" w:cs="標楷體"/>
        </w:rPr>
        <w:t>_____</w:t>
      </w:r>
      <w:r>
        <w:rPr>
          <w:rFonts w:ascii="標楷體" w:eastAsia="標楷體" w:hAnsi="標楷體" w:cs="標楷體"/>
        </w:rPr>
        <w:t>月</w:t>
      </w:r>
      <w:r>
        <w:rPr>
          <w:rFonts w:ascii="標楷體" w:eastAsia="標楷體" w:hAnsi="標楷體" w:cs="標楷體"/>
        </w:rPr>
        <w:t>_____</w:t>
      </w:r>
      <w:r>
        <w:rPr>
          <w:rFonts w:ascii="標楷體" w:eastAsia="標楷體" w:hAnsi="標楷體" w:cs="標楷體"/>
        </w:rPr>
        <w:t>日止。</w:t>
      </w:r>
    </w:p>
    <w:p w:rsidR="00AF7728" w:rsidRDefault="004F1850">
      <w:pPr>
        <w:pStyle w:val="Standard"/>
        <w:tabs>
          <w:tab w:val="left" w:pos="1787"/>
        </w:tabs>
        <w:spacing w:before="48"/>
        <w:ind w:left="794" w:hanging="230"/>
        <w:jc w:val="both"/>
      </w:pPr>
      <w:r>
        <w:rPr>
          <w:rFonts w:ascii="標楷體" w:eastAsia="標楷體" w:hAnsi="標楷體" w:cs="標楷體"/>
        </w:rPr>
        <w:t>□</w:t>
      </w:r>
      <w:r>
        <w:rPr>
          <w:rFonts w:ascii="標楷體" w:eastAsia="標楷體" w:hAnsi="標楷體" w:cs="標楷體"/>
        </w:rPr>
        <w:t>乙方年滿</w:t>
      </w:r>
      <w:r>
        <w:rPr>
          <w:rFonts w:ascii="標楷體" w:eastAsia="標楷體" w:hAnsi="標楷體" w:cs="標楷體"/>
        </w:rPr>
        <w:t>65</w:t>
      </w:r>
      <w:r>
        <w:rPr>
          <w:rFonts w:ascii="標楷體" w:eastAsia="標楷體" w:hAnsi="標楷體" w:cs="標楷體"/>
        </w:rPr>
        <w:t>歲以上，聘僱期間自</w:t>
      </w:r>
      <w:r>
        <w:rPr>
          <w:rFonts w:ascii="標楷體" w:eastAsia="標楷體" w:hAnsi="標楷體" w:cs="標楷體"/>
        </w:rPr>
        <w:t>_____</w:t>
      </w:r>
      <w:r>
        <w:rPr>
          <w:rFonts w:ascii="標楷體" w:eastAsia="標楷體" w:hAnsi="標楷體" w:cs="標楷體"/>
        </w:rPr>
        <w:t>年</w:t>
      </w:r>
      <w:r>
        <w:rPr>
          <w:rFonts w:ascii="標楷體" w:eastAsia="標楷體" w:hAnsi="標楷體" w:cs="標楷體"/>
          <w:color w:val="000000"/>
        </w:rPr>
        <w:t>_____</w:t>
      </w:r>
      <w:r>
        <w:rPr>
          <w:rFonts w:ascii="標楷體" w:eastAsia="標楷體" w:hAnsi="標楷體" w:cs="標楷體"/>
        </w:rPr>
        <w:t>月</w:t>
      </w:r>
      <w:r>
        <w:rPr>
          <w:rFonts w:ascii="標楷體" w:eastAsia="標楷體" w:hAnsi="標楷體" w:cs="標楷體"/>
        </w:rPr>
        <w:t>_____</w:t>
      </w:r>
      <w:r>
        <w:rPr>
          <w:rFonts w:ascii="標楷體" w:eastAsia="標楷體" w:hAnsi="標楷體" w:cs="標楷體"/>
        </w:rPr>
        <w:t>日起，至</w:t>
      </w:r>
      <w:r>
        <w:rPr>
          <w:rFonts w:ascii="標楷體" w:eastAsia="標楷體" w:hAnsi="標楷體" w:cs="標楷體"/>
        </w:rPr>
        <w:t>_____</w:t>
      </w:r>
      <w:r>
        <w:rPr>
          <w:rFonts w:ascii="標楷體" w:eastAsia="標楷體" w:hAnsi="標楷體" w:cs="標楷體"/>
        </w:rPr>
        <w:t>年</w:t>
      </w:r>
      <w:r>
        <w:rPr>
          <w:rFonts w:ascii="標楷體" w:eastAsia="標楷體" w:hAnsi="標楷體" w:cs="標楷體"/>
          <w:color w:val="000000"/>
        </w:rPr>
        <w:t>_____</w:t>
      </w:r>
      <w:r>
        <w:rPr>
          <w:rFonts w:ascii="標楷體" w:eastAsia="標楷體" w:hAnsi="標楷體" w:cs="標楷體"/>
        </w:rPr>
        <w:t>月</w:t>
      </w:r>
      <w:r>
        <w:rPr>
          <w:rFonts w:ascii="標楷體" w:eastAsia="標楷體" w:hAnsi="標楷體" w:cs="標楷體"/>
        </w:rPr>
        <w:t>_____</w:t>
      </w:r>
      <w:r>
        <w:rPr>
          <w:rFonts w:ascii="標楷體" w:eastAsia="標楷體" w:hAnsi="標楷體" w:cs="標楷體"/>
        </w:rPr>
        <w:t>日止。</w:t>
      </w:r>
    </w:p>
    <w:p w:rsidR="00AF7728" w:rsidRDefault="004F1850">
      <w:pPr>
        <w:pStyle w:val="Standard"/>
        <w:numPr>
          <w:ilvl w:val="0"/>
          <w:numId w:val="2"/>
        </w:numPr>
        <w:tabs>
          <w:tab w:val="left" w:pos="1134"/>
        </w:tabs>
        <w:spacing w:before="48"/>
        <w:ind w:left="567" w:hanging="567"/>
        <w:jc w:val="both"/>
      </w:pPr>
      <w:r>
        <w:rPr>
          <w:rFonts w:ascii="標楷體" w:eastAsia="標楷體" w:hAnsi="標楷體" w:cs="標楷體"/>
          <w:color w:val="000000"/>
        </w:rPr>
        <w:t>工作職稱：</w:t>
      </w:r>
      <w:r>
        <w:rPr>
          <w:rFonts w:ascii="標楷體" w:eastAsia="標楷體" w:hAnsi="標楷體" w:cs="標楷體"/>
          <w:color w:val="000000"/>
        </w:rPr>
        <w:t>___________________</w:t>
      </w:r>
      <w:r>
        <w:rPr>
          <w:rFonts w:ascii="標楷體" w:eastAsia="標楷體" w:hAnsi="標楷體" w:cs="標楷體"/>
          <w:color w:val="000000"/>
        </w:rPr>
        <w:t>。</w:t>
      </w:r>
    </w:p>
    <w:p w:rsidR="00AF7728" w:rsidRDefault="004F1850">
      <w:pPr>
        <w:pStyle w:val="Standard"/>
        <w:numPr>
          <w:ilvl w:val="0"/>
          <w:numId w:val="2"/>
        </w:numPr>
        <w:tabs>
          <w:tab w:val="left" w:pos="1134"/>
        </w:tabs>
        <w:spacing w:before="48"/>
        <w:ind w:left="567" w:hanging="567"/>
        <w:jc w:val="both"/>
      </w:pPr>
      <w:r>
        <w:rPr>
          <w:rFonts w:ascii="標楷體" w:eastAsia="標楷體" w:hAnsi="標楷體" w:cs="標楷體"/>
          <w:color w:val="000000"/>
        </w:rPr>
        <w:t>工作地點：</w:t>
      </w:r>
      <w:r>
        <w:rPr>
          <w:rFonts w:ascii="標楷體" w:eastAsia="標楷體" w:hAnsi="標楷體" w:cs="標楷體"/>
          <w:color w:val="000000"/>
        </w:rPr>
        <w:t>____________________________________________________</w:t>
      </w:r>
      <w:r>
        <w:rPr>
          <w:rFonts w:ascii="標楷體" w:eastAsia="標楷體" w:hAnsi="標楷體" w:cs="標楷體"/>
          <w:color w:val="000000"/>
        </w:rPr>
        <w:t>。</w:t>
      </w:r>
    </w:p>
    <w:p w:rsidR="00AF7728" w:rsidRDefault="004F1850">
      <w:pPr>
        <w:pStyle w:val="Standard"/>
        <w:numPr>
          <w:ilvl w:val="0"/>
          <w:numId w:val="2"/>
        </w:numPr>
        <w:tabs>
          <w:tab w:val="left" w:pos="1134"/>
        </w:tabs>
        <w:spacing w:before="48"/>
        <w:ind w:left="567" w:hanging="567"/>
        <w:jc w:val="both"/>
      </w:pPr>
      <w:r>
        <w:rPr>
          <w:rFonts w:ascii="標楷體" w:eastAsia="標楷體" w:hAnsi="標楷體" w:cs="標楷體"/>
          <w:color w:val="000000"/>
        </w:rPr>
        <w:t>工作內容及工作時間：甲方應依「僱用部分時間工作勞工應行注意事項」（詳如附件）第肆點所列各款工作型態與乙方約定如下：</w:t>
      </w:r>
    </w:p>
    <w:p w:rsidR="00AF7728" w:rsidRDefault="004F1850">
      <w:pPr>
        <w:pStyle w:val="Standard"/>
        <w:numPr>
          <w:ilvl w:val="1"/>
          <w:numId w:val="2"/>
        </w:numPr>
        <w:tabs>
          <w:tab w:val="left" w:pos="2177"/>
          <w:tab w:val="left" w:pos="2771"/>
        </w:tabs>
        <w:spacing w:before="48"/>
        <w:ind w:left="1637" w:hanging="1070"/>
        <w:jc w:val="both"/>
      </w:pPr>
      <w:r>
        <w:rPr>
          <w:rFonts w:ascii="標楷體" w:eastAsia="標楷體" w:hAnsi="標楷體" w:cs="標楷體"/>
          <w:color w:val="000000"/>
        </w:rPr>
        <w:t>乙方工作內容：</w:t>
      </w:r>
      <w:r>
        <w:rPr>
          <w:rFonts w:ascii="標楷體" w:eastAsia="標楷體" w:hAnsi="標楷體" w:cs="標楷體"/>
          <w:color w:val="000000"/>
        </w:rPr>
        <w:t>__________________________________</w:t>
      </w:r>
      <w:r>
        <w:rPr>
          <w:rFonts w:ascii="標楷體" w:eastAsia="標楷體" w:hAnsi="標楷體" w:cs="標楷體"/>
          <w:color w:val="000000"/>
        </w:rPr>
        <w:t>。</w:t>
      </w:r>
    </w:p>
    <w:p w:rsidR="00AF7728" w:rsidRDefault="004F1850">
      <w:pPr>
        <w:pStyle w:val="Standard"/>
        <w:numPr>
          <w:ilvl w:val="1"/>
          <w:numId w:val="2"/>
        </w:numPr>
        <w:tabs>
          <w:tab w:val="left" w:pos="1674"/>
          <w:tab w:val="left" w:pos="2268"/>
        </w:tabs>
        <w:spacing w:before="48"/>
        <w:ind w:left="1134" w:hanging="567"/>
        <w:jc w:val="both"/>
      </w:pPr>
      <w:r>
        <w:rPr>
          <w:rFonts w:ascii="標楷體" w:eastAsia="標楷體" w:hAnsi="標楷體" w:cs="標楷體"/>
          <w:color w:val="000000"/>
        </w:rPr>
        <w:t>乙方正常工作時間（每日不得超過</w:t>
      </w:r>
      <w:r>
        <w:rPr>
          <w:rFonts w:ascii="標楷體" w:eastAsia="標楷體" w:hAnsi="標楷體" w:cs="標楷體"/>
          <w:color w:val="000000"/>
        </w:rPr>
        <w:t>8</w:t>
      </w:r>
      <w:r>
        <w:rPr>
          <w:rFonts w:ascii="標楷體" w:eastAsia="標楷體" w:hAnsi="標楷體" w:cs="標楷體"/>
          <w:color w:val="000000"/>
        </w:rPr>
        <w:t>小時）：</w:t>
      </w:r>
    </w:p>
    <w:p w:rsidR="00AF7728" w:rsidRDefault="004F1850">
      <w:pPr>
        <w:pStyle w:val="Standard"/>
        <w:tabs>
          <w:tab w:val="left" w:pos="1674"/>
        </w:tabs>
        <w:spacing w:before="48"/>
        <w:ind w:left="1134"/>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每月</w:t>
      </w:r>
      <w:r>
        <w:rPr>
          <w:rFonts w:ascii="標楷體" w:eastAsia="標楷體" w:hAnsi="標楷體" w:cs="標楷體"/>
          <w:color w:val="000000"/>
        </w:rPr>
        <w:t>____</w:t>
      </w:r>
      <w:r>
        <w:rPr>
          <w:rFonts w:ascii="標楷體" w:eastAsia="標楷體" w:hAnsi="標楷體" w:cs="標楷體"/>
          <w:color w:val="000000"/>
        </w:rPr>
        <w:t>小時；</w:t>
      </w:r>
    </w:p>
    <w:p w:rsidR="00AF7728" w:rsidRDefault="004F1850">
      <w:pPr>
        <w:pStyle w:val="Standard"/>
        <w:tabs>
          <w:tab w:val="left" w:pos="1674"/>
        </w:tabs>
        <w:spacing w:before="48"/>
        <w:ind w:left="1134"/>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每週</w:t>
      </w:r>
      <w:r>
        <w:rPr>
          <w:rFonts w:ascii="標楷體" w:eastAsia="標楷體" w:hAnsi="標楷體" w:cs="標楷體"/>
          <w:color w:val="000000"/>
        </w:rPr>
        <w:t>____</w:t>
      </w:r>
      <w:r>
        <w:rPr>
          <w:rFonts w:ascii="標楷體" w:eastAsia="標楷體" w:hAnsi="標楷體" w:cs="標楷體"/>
          <w:color w:val="000000"/>
        </w:rPr>
        <w:t>小時。</w:t>
      </w:r>
    </w:p>
    <w:p w:rsidR="00AF7728" w:rsidRDefault="004F1850">
      <w:pPr>
        <w:pStyle w:val="Standard"/>
        <w:numPr>
          <w:ilvl w:val="1"/>
          <w:numId w:val="2"/>
        </w:numPr>
        <w:tabs>
          <w:tab w:val="left" w:pos="1674"/>
          <w:tab w:val="left" w:pos="2268"/>
        </w:tabs>
        <w:spacing w:before="48"/>
        <w:ind w:left="1134" w:hanging="567"/>
        <w:jc w:val="both"/>
        <w:rPr>
          <w:rFonts w:ascii="標楷體" w:eastAsia="標楷體" w:hAnsi="標楷體" w:cs="標楷體"/>
          <w:color w:val="000000"/>
        </w:rPr>
      </w:pPr>
      <w:r>
        <w:rPr>
          <w:rFonts w:ascii="標楷體" w:eastAsia="標楷體" w:hAnsi="標楷體" w:cs="標楷體"/>
          <w:color w:val="000000"/>
        </w:rPr>
        <w:t>乙方</w:t>
      </w:r>
      <w:proofErr w:type="gramStart"/>
      <w:r>
        <w:rPr>
          <w:rFonts w:ascii="標楷體" w:eastAsia="標楷體" w:hAnsi="標楷體" w:cs="標楷體"/>
          <w:color w:val="000000"/>
        </w:rPr>
        <w:t>應按甲方</w:t>
      </w:r>
      <w:proofErr w:type="gramEnd"/>
      <w:r>
        <w:rPr>
          <w:rFonts w:ascii="標楷體" w:eastAsia="標楷體" w:hAnsi="標楷體" w:cs="標楷體"/>
          <w:color w:val="000000"/>
        </w:rPr>
        <w:t>規定之時間上、下班，並配合刷卡、簽到簽退或其他甲方規定紀錄出勤狀況之方式辦理，不得遲到、早退或曠職。</w:t>
      </w:r>
    </w:p>
    <w:p w:rsidR="00AF7728" w:rsidRDefault="004F1850">
      <w:pPr>
        <w:pStyle w:val="Standard"/>
        <w:numPr>
          <w:ilvl w:val="0"/>
          <w:numId w:val="2"/>
        </w:numPr>
        <w:tabs>
          <w:tab w:val="left" w:pos="1134"/>
        </w:tabs>
        <w:spacing w:before="48"/>
        <w:ind w:left="567" w:hanging="567"/>
        <w:jc w:val="both"/>
      </w:pPr>
      <w:r>
        <w:rPr>
          <w:rFonts w:ascii="標楷體" w:eastAsia="標楷體" w:hAnsi="標楷體" w:cs="標楷體"/>
          <w:color w:val="000000"/>
        </w:rPr>
        <w:t>工作年資：甲方應依「僱用部分時間工作勞工應行注意事項」第陸點第一款規定計算乙方工作年資。</w:t>
      </w:r>
    </w:p>
    <w:p w:rsidR="00AF7728" w:rsidRDefault="004F1850">
      <w:pPr>
        <w:pStyle w:val="Standard"/>
        <w:numPr>
          <w:ilvl w:val="0"/>
          <w:numId w:val="2"/>
        </w:numPr>
        <w:tabs>
          <w:tab w:val="left" w:pos="1134"/>
        </w:tabs>
        <w:spacing w:before="48"/>
        <w:ind w:left="567" w:hanging="567"/>
        <w:jc w:val="both"/>
      </w:pPr>
      <w:r>
        <w:rPr>
          <w:rFonts w:ascii="標楷體" w:eastAsia="標楷體" w:hAnsi="標楷體" w:cs="標楷體"/>
          <w:color w:val="000000"/>
        </w:rPr>
        <w:t>工資：</w:t>
      </w:r>
    </w:p>
    <w:p w:rsidR="00AF7728" w:rsidRDefault="004F1850">
      <w:pPr>
        <w:pStyle w:val="Standard"/>
        <w:numPr>
          <w:ilvl w:val="1"/>
          <w:numId w:val="2"/>
        </w:numPr>
        <w:tabs>
          <w:tab w:val="left" w:pos="1674"/>
          <w:tab w:val="left" w:pos="2127"/>
          <w:tab w:val="left" w:pos="2268"/>
        </w:tabs>
        <w:spacing w:before="48"/>
        <w:ind w:left="1134" w:hanging="567"/>
        <w:jc w:val="both"/>
      </w:pPr>
      <w:r>
        <w:rPr>
          <w:rFonts w:ascii="標楷體" w:eastAsia="標楷體" w:hAnsi="標楷體" w:cs="標楷體"/>
          <w:color w:val="000000"/>
        </w:rPr>
        <w:t>工資：甲方應依「僱用部分時間工作勞工應行注意事項」第陸點</w:t>
      </w:r>
      <w:proofErr w:type="gramStart"/>
      <w:r>
        <w:rPr>
          <w:rFonts w:ascii="標楷體" w:eastAsia="標楷體" w:hAnsi="標楷體" w:cs="標楷體"/>
          <w:color w:val="000000"/>
        </w:rPr>
        <w:t>第二款第</w:t>
      </w:r>
      <w:proofErr w:type="gramEnd"/>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w:t>
      </w:r>
      <w:r>
        <w:rPr>
          <w:rFonts w:ascii="標楷體" w:eastAsia="標楷體" w:hAnsi="標楷體" w:cs="標楷體"/>
          <w:color w:val="000000"/>
        </w:rPr>
        <w:t>目規定給付乙方，約定如下勾選項目：</w:t>
      </w:r>
    </w:p>
    <w:p w:rsidR="00AF7728" w:rsidRDefault="004F1850">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按月計酬，月薪：新臺幣（下同）</w:t>
      </w:r>
      <w:r>
        <w:rPr>
          <w:rFonts w:ascii="標楷體" w:eastAsia="標楷體" w:hAnsi="標楷體" w:cs="標楷體"/>
          <w:color w:val="000000"/>
        </w:rPr>
        <w:t>_________________</w:t>
      </w:r>
      <w:r>
        <w:rPr>
          <w:rFonts w:ascii="標楷體" w:eastAsia="標楷體" w:hAnsi="標楷體" w:cs="標楷體"/>
          <w:color w:val="000000"/>
        </w:rPr>
        <w:t>元整。</w:t>
      </w:r>
    </w:p>
    <w:p w:rsidR="00AF7728" w:rsidRDefault="004F1850">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按日計酬，日薪：</w:t>
      </w:r>
      <w:r>
        <w:rPr>
          <w:rFonts w:ascii="標楷體" w:eastAsia="標楷體" w:hAnsi="標楷體" w:cs="標楷體"/>
          <w:color w:val="000000"/>
        </w:rPr>
        <w:t>_________________</w:t>
      </w:r>
      <w:r>
        <w:rPr>
          <w:rFonts w:ascii="標楷體" w:eastAsia="標楷體" w:hAnsi="標楷體" w:cs="標楷體"/>
          <w:color w:val="000000"/>
        </w:rPr>
        <w:t>元整。</w:t>
      </w:r>
    </w:p>
    <w:p w:rsidR="00AF7728" w:rsidRDefault="004F1850">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按時計酬，時薪：</w:t>
      </w:r>
      <w:r>
        <w:rPr>
          <w:rFonts w:ascii="標楷體" w:eastAsia="標楷體" w:hAnsi="標楷體" w:cs="標楷體"/>
          <w:color w:val="000000"/>
        </w:rPr>
        <w:t>_________________</w:t>
      </w:r>
      <w:r>
        <w:rPr>
          <w:rFonts w:ascii="標楷體" w:eastAsia="標楷體" w:hAnsi="標楷體" w:cs="標楷體"/>
          <w:color w:val="000000"/>
        </w:rPr>
        <w:t>元整。</w:t>
      </w:r>
    </w:p>
    <w:p w:rsidR="00AF7728" w:rsidRDefault="004F1850">
      <w:pPr>
        <w:pStyle w:val="Standard"/>
        <w:tabs>
          <w:tab w:val="left" w:pos="1925"/>
        </w:tabs>
        <w:spacing w:before="48"/>
        <w:ind w:left="1385" w:hanging="223"/>
      </w:pPr>
      <w:r>
        <w:rPr>
          <w:rFonts w:ascii="標楷體" w:eastAsia="標楷體" w:hAnsi="標楷體" w:cs="標楷體"/>
          <w:color w:val="000000"/>
        </w:rPr>
        <w:t>□</w:t>
      </w:r>
      <w:r>
        <w:rPr>
          <w:rFonts w:ascii="標楷體" w:eastAsia="標楷體" w:hAnsi="標楷體" w:cs="標楷體"/>
          <w:color w:val="000000"/>
        </w:rPr>
        <w:t>按件計酬，每件：</w:t>
      </w:r>
      <w:r>
        <w:rPr>
          <w:rFonts w:ascii="標楷體" w:eastAsia="標楷體" w:hAnsi="標楷體" w:cs="標楷體"/>
          <w:color w:val="000000"/>
        </w:rPr>
        <w:t>_________________</w:t>
      </w:r>
      <w:r>
        <w:rPr>
          <w:rFonts w:ascii="標楷體" w:eastAsia="標楷體" w:hAnsi="標楷體" w:cs="標楷體"/>
          <w:color w:val="000000"/>
        </w:rPr>
        <w:t>元整，件數認定標準：</w:t>
      </w:r>
      <w:r>
        <w:rPr>
          <w:rFonts w:ascii="標楷體" w:eastAsia="標楷體" w:hAnsi="標楷體" w:cs="標楷體"/>
          <w:color w:val="000000"/>
        </w:rPr>
        <w:lastRenderedPageBreak/>
        <w:t>____________</w:t>
      </w:r>
      <w:r>
        <w:rPr>
          <w:rFonts w:ascii="標楷體" w:eastAsia="標楷體" w:hAnsi="標楷體" w:cs="標楷體"/>
          <w:color w:val="000000"/>
        </w:rPr>
        <w:t>，甲方應供給乙方充分之工作。</w:t>
      </w:r>
    </w:p>
    <w:p w:rsidR="00AF7728" w:rsidRDefault="004F1850">
      <w:pPr>
        <w:pStyle w:val="Standard"/>
        <w:numPr>
          <w:ilvl w:val="1"/>
          <w:numId w:val="2"/>
        </w:numPr>
        <w:tabs>
          <w:tab w:val="left" w:pos="1674"/>
          <w:tab w:val="left" w:pos="2127"/>
          <w:tab w:val="left" w:pos="2268"/>
        </w:tabs>
        <w:spacing w:before="48"/>
        <w:ind w:left="1134" w:hanging="567"/>
        <w:jc w:val="both"/>
      </w:pPr>
      <w:r>
        <w:rPr>
          <w:rFonts w:ascii="標楷體" w:eastAsia="標楷體" w:hAnsi="標楷體" w:cs="標楷體"/>
          <w:color w:val="000000"/>
        </w:rPr>
        <w:t>加班費：甲方應依「僱用部分時間工作勞工應行注意事項」第陸點</w:t>
      </w:r>
      <w:proofErr w:type="gramStart"/>
      <w:r>
        <w:rPr>
          <w:rFonts w:ascii="標楷體" w:eastAsia="標楷體" w:hAnsi="標楷體" w:cs="標楷體"/>
          <w:color w:val="000000"/>
        </w:rPr>
        <w:t>第二款第</w:t>
      </w:r>
      <w:proofErr w:type="gramEnd"/>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目規定給付乙方。乙方因健康或其他正當理由，不能接受正常工作時間以外之工作</w:t>
      </w:r>
      <w:r>
        <w:rPr>
          <w:rFonts w:ascii="標楷體" w:eastAsia="標楷體" w:hAnsi="標楷體" w:cs="標楷體"/>
          <w:color w:val="000000"/>
          <w:szCs w:val="24"/>
        </w:rPr>
        <w:t>者</w:t>
      </w:r>
      <w:r>
        <w:rPr>
          <w:rFonts w:ascii="標楷體" w:eastAsia="標楷體" w:hAnsi="標楷體" w:cs="標楷體"/>
          <w:color w:val="000000"/>
        </w:rPr>
        <w:t>，甲方不得強制乙方工作。</w:t>
      </w:r>
    </w:p>
    <w:p w:rsidR="00AF7728" w:rsidRDefault="004F1850">
      <w:pPr>
        <w:pStyle w:val="Standard"/>
        <w:numPr>
          <w:ilvl w:val="1"/>
          <w:numId w:val="2"/>
        </w:numPr>
        <w:tabs>
          <w:tab w:val="left" w:pos="1674"/>
          <w:tab w:val="left" w:pos="2127"/>
          <w:tab w:val="left" w:pos="2268"/>
        </w:tabs>
        <w:spacing w:before="48"/>
        <w:ind w:left="1134" w:hanging="567"/>
        <w:jc w:val="both"/>
      </w:pPr>
      <w:r>
        <w:rPr>
          <w:rFonts w:ascii="標楷體" w:eastAsia="標楷體" w:hAnsi="標楷體" w:cs="標楷體"/>
          <w:color w:val="000000"/>
        </w:rPr>
        <w:t>工資發放：雙方同意工資之發放日如下勾選項目，發放日遇例假日、國定假日或休息日，則提前一個工作日發放。發放方式依甲方規定方式辦理，並代為扣繳應由勞工負擔之勞保費、就保費、健保費及個人所得稅。</w:t>
      </w:r>
    </w:p>
    <w:p w:rsidR="00AF7728" w:rsidRDefault="004F1850">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按月發放，發放日為</w:t>
      </w:r>
      <w:r>
        <w:rPr>
          <w:rFonts w:ascii="標楷體" w:eastAsia="標楷體" w:hAnsi="標楷體" w:cs="標楷體"/>
          <w:color w:val="000000"/>
        </w:rPr>
        <w:t>□</w:t>
      </w:r>
      <w:r>
        <w:rPr>
          <w:rFonts w:ascii="標楷體" w:eastAsia="標楷體" w:hAnsi="標楷體" w:cs="標楷體"/>
          <w:color w:val="000000"/>
        </w:rPr>
        <w:t>當月</w:t>
      </w:r>
      <w:r>
        <w:rPr>
          <w:rFonts w:ascii="標楷體" w:eastAsia="標楷體" w:hAnsi="標楷體" w:cs="標楷體"/>
          <w:color w:val="000000"/>
        </w:rPr>
        <w:t>□</w:t>
      </w:r>
      <w:r>
        <w:rPr>
          <w:rFonts w:ascii="標楷體" w:eastAsia="標楷體" w:hAnsi="標楷體" w:cs="標楷體"/>
          <w:color w:val="000000"/>
        </w:rPr>
        <w:t>次月</w:t>
      </w:r>
      <w:r>
        <w:rPr>
          <w:rFonts w:ascii="標楷體" w:eastAsia="標楷體" w:hAnsi="標楷體" w:cs="標楷體"/>
          <w:color w:val="000000"/>
        </w:rPr>
        <w:t>___</w:t>
      </w:r>
      <w:r>
        <w:rPr>
          <w:rFonts w:ascii="標楷體" w:eastAsia="標楷體" w:hAnsi="標楷體" w:cs="標楷體"/>
          <w:color w:val="000000"/>
        </w:rPr>
        <w:t>日。</w:t>
      </w:r>
    </w:p>
    <w:p w:rsidR="00AF7728" w:rsidRDefault="004F1850">
      <w:pPr>
        <w:pStyle w:val="Standard"/>
        <w:tabs>
          <w:tab w:val="left" w:pos="1533"/>
        </w:tabs>
        <w:spacing w:before="48"/>
        <w:ind w:left="993" w:firstLine="139"/>
        <w:jc w:val="both"/>
      </w:pPr>
      <w:r>
        <w:rPr>
          <w:rFonts w:ascii="標楷體" w:eastAsia="標楷體" w:hAnsi="標楷體" w:cs="標楷體"/>
          <w:color w:val="000000"/>
        </w:rPr>
        <w:t>□</w:t>
      </w:r>
      <w:r>
        <w:rPr>
          <w:rFonts w:ascii="標楷體" w:eastAsia="標楷體" w:hAnsi="標楷體" w:cs="標楷體"/>
          <w:color w:val="000000"/>
        </w:rPr>
        <w:t>按</w:t>
      </w:r>
      <w:proofErr w:type="gramStart"/>
      <w:r>
        <w:rPr>
          <w:rFonts w:ascii="標楷體" w:eastAsia="標楷體" w:hAnsi="標楷體" w:cs="標楷體"/>
          <w:color w:val="000000"/>
        </w:rPr>
        <w:t>週</w:t>
      </w:r>
      <w:proofErr w:type="gramEnd"/>
      <w:r>
        <w:rPr>
          <w:rFonts w:ascii="標楷體" w:eastAsia="標楷體" w:hAnsi="標楷體" w:cs="標楷體"/>
          <w:color w:val="000000"/>
        </w:rPr>
        <w:t>發放，發放日為</w:t>
      </w:r>
      <w:r>
        <w:rPr>
          <w:rFonts w:ascii="標楷體" w:eastAsia="標楷體" w:hAnsi="標楷體" w:cs="標楷體"/>
          <w:color w:val="000000"/>
        </w:rPr>
        <w:t>□</w:t>
      </w:r>
      <w:r>
        <w:rPr>
          <w:rFonts w:ascii="標楷體" w:eastAsia="標楷體" w:hAnsi="標楷體" w:cs="標楷體"/>
          <w:color w:val="000000"/>
        </w:rPr>
        <w:t>當</w:t>
      </w:r>
      <w:proofErr w:type="gramStart"/>
      <w:r>
        <w:rPr>
          <w:rFonts w:ascii="標楷體" w:eastAsia="標楷體" w:hAnsi="標楷體" w:cs="標楷體"/>
          <w:color w:val="000000"/>
        </w:rPr>
        <w:t>週</w:t>
      </w:r>
      <w:proofErr w:type="gramEnd"/>
      <w:r>
        <w:rPr>
          <w:rFonts w:ascii="標楷體" w:eastAsia="標楷體" w:hAnsi="標楷體" w:cs="標楷體"/>
          <w:color w:val="000000"/>
        </w:rPr>
        <w:t>□</w:t>
      </w:r>
      <w:r>
        <w:rPr>
          <w:rFonts w:ascii="標楷體" w:eastAsia="標楷體" w:hAnsi="標楷體" w:cs="標楷體"/>
          <w:color w:val="000000"/>
        </w:rPr>
        <w:t>次</w:t>
      </w:r>
      <w:proofErr w:type="gramStart"/>
      <w:r>
        <w:rPr>
          <w:rFonts w:ascii="標楷體" w:eastAsia="標楷體" w:hAnsi="標楷體" w:cs="標楷體"/>
          <w:color w:val="000000"/>
        </w:rPr>
        <w:t>週</w:t>
      </w:r>
      <w:proofErr w:type="gramEnd"/>
      <w:r>
        <w:rPr>
          <w:rFonts w:ascii="標楷體" w:eastAsia="標楷體" w:hAnsi="標楷體" w:cs="標楷體"/>
          <w:color w:val="000000"/>
        </w:rPr>
        <w:t>之</w:t>
      </w:r>
      <w:proofErr w:type="gramStart"/>
      <w:r>
        <w:rPr>
          <w:rFonts w:ascii="標楷體" w:eastAsia="標楷體" w:hAnsi="標楷體" w:cs="標楷體"/>
          <w:color w:val="000000"/>
        </w:rPr>
        <w:t>週</w:t>
      </w:r>
      <w:proofErr w:type="gramEnd"/>
      <w:r>
        <w:rPr>
          <w:rFonts w:ascii="標楷體" w:eastAsia="標楷體" w:hAnsi="標楷體" w:cs="標楷體"/>
          <w:color w:val="000000"/>
        </w:rPr>
        <w:t>___</w:t>
      </w:r>
      <w:r>
        <w:rPr>
          <w:rFonts w:ascii="標楷體" w:eastAsia="標楷體" w:hAnsi="標楷體" w:cs="標楷體"/>
          <w:color w:val="000000"/>
        </w:rPr>
        <w:t>。</w:t>
      </w:r>
    </w:p>
    <w:p w:rsidR="00AF7728" w:rsidRDefault="004F1850">
      <w:pPr>
        <w:pStyle w:val="Standard"/>
        <w:tabs>
          <w:tab w:val="left" w:pos="1533"/>
        </w:tabs>
        <w:spacing w:before="48"/>
        <w:ind w:left="993" w:firstLine="139"/>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按日發放。</w:t>
      </w:r>
    </w:p>
    <w:p w:rsidR="00AF7728" w:rsidRDefault="004F1850">
      <w:pPr>
        <w:pStyle w:val="Standard"/>
        <w:numPr>
          <w:ilvl w:val="1"/>
          <w:numId w:val="2"/>
        </w:numPr>
        <w:tabs>
          <w:tab w:val="left" w:pos="1674"/>
          <w:tab w:val="left" w:pos="2127"/>
          <w:tab w:val="left" w:pos="2268"/>
        </w:tabs>
        <w:spacing w:before="48"/>
        <w:ind w:left="1134" w:hanging="567"/>
        <w:jc w:val="both"/>
      </w:pPr>
      <w:r>
        <w:rPr>
          <w:rFonts w:ascii="標楷體" w:eastAsia="標楷體" w:hAnsi="標楷體" w:cs="標楷體"/>
          <w:color w:val="000000"/>
        </w:rPr>
        <w:t>甲方不得</w:t>
      </w:r>
      <w:proofErr w:type="gramStart"/>
      <w:r>
        <w:rPr>
          <w:rFonts w:ascii="標楷體" w:eastAsia="標楷體" w:hAnsi="標楷體" w:cs="標楷體"/>
          <w:color w:val="000000"/>
        </w:rPr>
        <w:t>預扣乙方</w:t>
      </w:r>
      <w:proofErr w:type="gramEnd"/>
      <w:r>
        <w:rPr>
          <w:rFonts w:ascii="標楷體" w:eastAsia="標楷體" w:hAnsi="標楷體" w:cs="標楷體"/>
          <w:color w:val="000000"/>
        </w:rPr>
        <w:t>工資作為違約金或損害賠償金額。</w:t>
      </w:r>
    </w:p>
    <w:p w:rsidR="00AF7728" w:rsidRDefault="004F1850">
      <w:pPr>
        <w:pStyle w:val="Standard"/>
        <w:numPr>
          <w:ilvl w:val="0"/>
          <w:numId w:val="2"/>
        </w:numPr>
        <w:tabs>
          <w:tab w:val="left" w:pos="1134"/>
        </w:tabs>
        <w:spacing w:before="48"/>
        <w:ind w:left="567" w:hanging="567"/>
        <w:jc w:val="both"/>
      </w:pPr>
      <w:r>
        <w:rPr>
          <w:rFonts w:ascii="標楷體" w:eastAsia="標楷體" w:hAnsi="標楷體" w:cs="標楷體"/>
          <w:color w:val="000000"/>
        </w:rPr>
        <w:t>例假</w:t>
      </w:r>
      <w:r>
        <w:rPr>
          <w:rFonts w:ascii="標楷體" w:eastAsia="標楷體" w:hAnsi="標楷體" w:cs="標楷體"/>
        </w:rPr>
        <w:t>、休息日、休假、請假等相關權益：甲方應依「僱用部分時間工作勞工應行注意事項」第陸點第三款規定給予乙方例假、休息日、休假、特別休假、婚假、喪假、事假、病假、產假、安胎休養、育嬰留職停薪</w:t>
      </w:r>
      <w:r>
        <w:rPr>
          <w:rFonts w:ascii="標楷體" w:eastAsia="標楷體" w:hAnsi="標楷體" w:cs="標楷體"/>
          <w:color w:val="000000"/>
        </w:rPr>
        <w:t>、</w:t>
      </w:r>
      <w:proofErr w:type="gramStart"/>
      <w:r>
        <w:rPr>
          <w:rFonts w:ascii="標楷體" w:eastAsia="標楷體" w:hAnsi="標楷體" w:cs="標楷體"/>
          <w:color w:val="000000"/>
        </w:rPr>
        <w:t>產檢假</w:t>
      </w:r>
      <w:proofErr w:type="gramEnd"/>
      <w:r>
        <w:rPr>
          <w:rFonts w:ascii="標楷體" w:eastAsia="標楷體" w:hAnsi="標楷體" w:cs="標楷體"/>
          <w:color w:val="000000"/>
        </w:rPr>
        <w:t>、</w:t>
      </w:r>
      <w:r>
        <w:rPr>
          <w:rFonts w:ascii="標楷體" w:eastAsia="標楷體" w:hAnsi="標楷體" w:cs="標楷體"/>
        </w:rPr>
        <w:t>陪產檢及</w:t>
      </w:r>
      <w:r>
        <w:rPr>
          <w:rFonts w:ascii="標楷體" w:eastAsia="標楷體" w:hAnsi="標楷體" w:cs="標楷體"/>
          <w:color w:val="000000"/>
        </w:rPr>
        <w:t>陪產假、家庭照顧假、生理假及哺</w:t>
      </w:r>
      <w:r>
        <w:rPr>
          <w:rFonts w:ascii="標楷體" w:eastAsia="標楷體" w:hAnsi="標楷體" w:cs="標楷體"/>
          <w:color w:val="000000"/>
        </w:rPr>
        <w:t>(</w:t>
      </w:r>
      <w:r>
        <w:rPr>
          <w:rFonts w:ascii="標楷體" w:eastAsia="標楷體" w:hAnsi="標楷體" w:cs="標楷體"/>
          <w:color w:val="000000"/>
        </w:rPr>
        <w:t>集</w:t>
      </w:r>
      <w:r>
        <w:rPr>
          <w:rFonts w:ascii="標楷體" w:eastAsia="標楷體" w:hAnsi="標楷體" w:cs="標楷體"/>
          <w:color w:val="000000"/>
        </w:rPr>
        <w:t>)</w:t>
      </w:r>
      <w:r>
        <w:rPr>
          <w:rFonts w:ascii="標楷體" w:eastAsia="標楷體" w:hAnsi="標楷體" w:cs="標楷體"/>
          <w:color w:val="000000"/>
        </w:rPr>
        <w:t>乳時間。乙方請假時，應依甲方之規定辦理請假手續。</w:t>
      </w:r>
    </w:p>
    <w:p w:rsidR="00AF7728" w:rsidRDefault="004F1850">
      <w:pPr>
        <w:pStyle w:val="Standard"/>
        <w:numPr>
          <w:ilvl w:val="0"/>
          <w:numId w:val="2"/>
        </w:numPr>
        <w:tabs>
          <w:tab w:val="left" w:pos="1134"/>
        </w:tabs>
        <w:spacing w:before="48"/>
        <w:ind w:left="567" w:hanging="567"/>
        <w:jc w:val="both"/>
      </w:pPr>
      <w:r>
        <w:rPr>
          <w:rFonts w:ascii="標楷體" w:eastAsia="標楷體" w:hAnsi="標楷體" w:cs="標楷體"/>
          <w:color w:val="000000"/>
        </w:rPr>
        <w:t>退休：甲方應依「僱用部分時間工作勞工應行注意事項」第陸點</w:t>
      </w:r>
      <w:proofErr w:type="gramStart"/>
      <w:r>
        <w:rPr>
          <w:rFonts w:ascii="標楷體" w:eastAsia="標楷體" w:hAnsi="標楷體" w:cs="標楷體"/>
          <w:color w:val="000000"/>
        </w:rPr>
        <w:t>第四款第</w:t>
      </w:r>
      <w:proofErr w:type="gramEnd"/>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r>
        <w:rPr>
          <w:rFonts w:ascii="標楷體" w:eastAsia="標楷體" w:hAnsi="標楷體" w:cs="標楷體"/>
          <w:color w:val="000000"/>
        </w:rPr>
        <w:t>目辦理。</w:t>
      </w:r>
    </w:p>
    <w:p w:rsidR="00AF7728" w:rsidRDefault="004F1850">
      <w:pPr>
        <w:pStyle w:val="Standard"/>
        <w:numPr>
          <w:ilvl w:val="0"/>
          <w:numId w:val="2"/>
        </w:numPr>
        <w:tabs>
          <w:tab w:val="left" w:pos="1134"/>
        </w:tabs>
        <w:spacing w:before="48"/>
        <w:ind w:left="567" w:hanging="567"/>
        <w:jc w:val="both"/>
      </w:pPr>
      <w:r>
        <w:rPr>
          <w:rFonts w:ascii="標楷體" w:eastAsia="標楷體" w:hAnsi="標楷體" w:cs="標楷體"/>
          <w:color w:val="000000"/>
        </w:rPr>
        <w:t>職業災害：甲方應依「僱用部分時間工作勞工應行注意事項」第陸點第五款辦理。</w:t>
      </w:r>
    </w:p>
    <w:p w:rsidR="00AF7728" w:rsidRDefault="004F1850">
      <w:pPr>
        <w:pStyle w:val="Standard"/>
        <w:numPr>
          <w:ilvl w:val="0"/>
          <w:numId w:val="2"/>
        </w:numPr>
        <w:tabs>
          <w:tab w:val="left" w:pos="1134"/>
        </w:tabs>
        <w:spacing w:before="48"/>
        <w:ind w:left="567" w:hanging="567"/>
        <w:jc w:val="both"/>
      </w:pPr>
      <w:r>
        <w:rPr>
          <w:rFonts w:ascii="標楷體" w:eastAsia="標楷體" w:hAnsi="標楷體" w:cs="標楷體"/>
          <w:color w:val="000000"/>
        </w:rPr>
        <w:t>福利：甲方應依「僱用部分時間工作勞工應行注意事項」第柒點及工作規則辦理。</w:t>
      </w:r>
    </w:p>
    <w:p w:rsidR="00AF7728" w:rsidRDefault="004F1850">
      <w:pPr>
        <w:pStyle w:val="Standard"/>
        <w:numPr>
          <w:ilvl w:val="0"/>
          <w:numId w:val="2"/>
        </w:numPr>
        <w:tabs>
          <w:tab w:val="left" w:pos="1652"/>
        </w:tabs>
        <w:spacing w:before="48"/>
        <w:ind w:left="826" w:hanging="826"/>
        <w:jc w:val="both"/>
      </w:pPr>
      <w:r>
        <w:rPr>
          <w:rFonts w:ascii="標楷體" w:eastAsia="標楷體" w:hAnsi="標楷體" w:cs="標楷體"/>
        </w:rPr>
        <w:t>勞工保險、勞工職業災害保險、就業保險及全民健康保險：</w:t>
      </w:r>
    </w:p>
    <w:p w:rsidR="00AF7728" w:rsidRDefault="004F1850">
      <w:pPr>
        <w:pStyle w:val="ac"/>
        <w:numPr>
          <w:ilvl w:val="0"/>
          <w:numId w:val="17"/>
        </w:numPr>
        <w:spacing w:before="48" w:line="360" w:lineRule="atLeast"/>
        <w:ind w:left="1134" w:hanging="571"/>
        <w:jc w:val="both"/>
        <w:textAlignment w:val="baseline"/>
      </w:pPr>
      <w:r>
        <w:rPr>
          <w:rFonts w:ascii="標楷體" w:eastAsia="標楷體" w:hAnsi="標楷體" w:cs="標楷體"/>
          <w:color w:val="000000"/>
        </w:rPr>
        <w:t>甲方應於乙方到職日依「僱用部分時間工作勞工應行注意事項」第捌點為乙方投保勞工保險、就業</w:t>
      </w:r>
      <w:r>
        <w:rPr>
          <w:rFonts w:ascii="標楷體" w:eastAsia="標楷體" w:hAnsi="標楷體" w:cs="標楷體"/>
        </w:rPr>
        <w:t>保險；並依勞工職業災害保險及保護法規定，為乙方投保勞工職業災害保險。</w:t>
      </w:r>
    </w:p>
    <w:p w:rsidR="00AF7728" w:rsidRDefault="004F1850">
      <w:pPr>
        <w:pStyle w:val="ac"/>
        <w:numPr>
          <w:ilvl w:val="0"/>
          <w:numId w:val="14"/>
        </w:numPr>
        <w:spacing w:before="48" w:line="360" w:lineRule="atLeast"/>
        <w:ind w:left="1134" w:hanging="571"/>
        <w:jc w:val="both"/>
        <w:textAlignment w:val="baseline"/>
      </w:pPr>
      <w:r>
        <w:rPr>
          <w:rFonts w:ascii="標楷體" w:eastAsia="標楷體" w:hAnsi="標楷體" w:cs="新細明體, PMingLiU"/>
          <w:kern w:val="0"/>
        </w:rPr>
        <w:t>乙方於符合下列條件之一時，甲方</w:t>
      </w:r>
      <w:r>
        <w:rPr>
          <w:rFonts w:ascii="標楷體" w:eastAsia="標楷體" w:hAnsi="標楷體" w:cs="標楷體"/>
        </w:rPr>
        <w:t>應自乙方到職日起，依</w:t>
      </w:r>
      <w:r>
        <w:rPr>
          <w:rFonts w:eastAsia="標楷體"/>
        </w:rPr>
        <w:t>全民健康保險法規定，</w:t>
      </w:r>
      <w:r>
        <w:rPr>
          <w:rFonts w:ascii="標楷體" w:eastAsia="標楷體" w:hAnsi="標楷體" w:cs="標楷體"/>
        </w:rPr>
        <w:t>為乙方投保全民健康保險：</w:t>
      </w:r>
    </w:p>
    <w:p w:rsidR="00AF7728" w:rsidRDefault="004F1850">
      <w:pPr>
        <w:pStyle w:val="Standard"/>
        <w:tabs>
          <w:tab w:val="left" w:pos="1533"/>
        </w:tabs>
        <w:spacing w:before="48"/>
        <w:ind w:left="993" w:firstLine="139"/>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無論每日工作時數若干，每</w:t>
      </w:r>
      <w:proofErr w:type="gramStart"/>
      <w:r>
        <w:rPr>
          <w:rFonts w:ascii="標楷體" w:eastAsia="標楷體" w:hAnsi="標楷體" w:cs="標楷體"/>
        </w:rPr>
        <w:t>個</w:t>
      </w:r>
      <w:proofErr w:type="gramEnd"/>
      <w:r>
        <w:rPr>
          <w:rFonts w:ascii="標楷體" w:eastAsia="標楷體" w:hAnsi="標楷體" w:cs="標楷體"/>
        </w:rPr>
        <w:t>工作日到工者。</w:t>
      </w:r>
    </w:p>
    <w:p w:rsidR="00AF7728" w:rsidRDefault="004F1850">
      <w:pPr>
        <w:pStyle w:val="Standard"/>
        <w:tabs>
          <w:tab w:val="left" w:pos="1533"/>
        </w:tabs>
        <w:spacing w:before="48"/>
        <w:ind w:left="993" w:firstLine="139"/>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非每</w:t>
      </w:r>
      <w:proofErr w:type="gramStart"/>
      <w:r>
        <w:rPr>
          <w:rFonts w:ascii="標楷體" w:eastAsia="標楷體" w:hAnsi="標楷體" w:cs="標楷體"/>
        </w:rPr>
        <w:t>個</w:t>
      </w:r>
      <w:proofErr w:type="gramEnd"/>
      <w:r>
        <w:rPr>
          <w:rFonts w:ascii="標楷體" w:eastAsia="標楷體" w:hAnsi="標楷體" w:cs="標楷體"/>
        </w:rPr>
        <w:t>工作日到工，其每週工作時數滿</w:t>
      </w:r>
      <w:r>
        <w:rPr>
          <w:rFonts w:ascii="標楷體" w:eastAsia="標楷體" w:hAnsi="標楷體" w:cs="標楷體"/>
        </w:rPr>
        <w:t>12</w:t>
      </w:r>
      <w:r>
        <w:rPr>
          <w:rFonts w:ascii="標楷體" w:eastAsia="標楷體" w:hAnsi="標楷體" w:cs="標楷體"/>
        </w:rPr>
        <w:t>小時以上者。</w:t>
      </w:r>
    </w:p>
    <w:p w:rsidR="00AF7728" w:rsidRDefault="004F1850">
      <w:pPr>
        <w:pStyle w:val="Standard"/>
        <w:tabs>
          <w:tab w:val="left" w:pos="1956"/>
        </w:tabs>
        <w:spacing w:before="48"/>
        <w:ind w:left="1416" w:hanging="286"/>
        <w:jc w:val="both"/>
      </w:pPr>
      <w:r>
        <w:rPr>
          <w:rFonts w:ascii="標楷體" w:eastAsia="標楷體" w:hAnsi="標楷體" w:cs="標楷體"/>
        </w:rPr>
        <w:t>□</w:t>
      </w:r>
      <w:r>
        <w:rPr>
          <w:rFonts w:ascii="標楷體" w:eastAsia="標楷體" w:hAnsi="標楷體" w:cs="標楷體"/>
        </w:rPr>
        <w:t>工作期間達一個月以上，其工作時數平均每週時數達</w:t>
      </w:r>
      <w:r>
        <w:rPr>
          <w:rFonts w:ascii="標楷體" w:eastAsia="標楷體" w:hAnsi="標楷體" w:cs="標楷體"/>
        </w:rPr>
        <w:t>12</w:t>
      </w:r>
      <w:r>
        <w:rPr>
          <w:rFonts w:ascii="標楷體" w:eastAsia="標楷體" w:hAnsi="標楷體" w:cs="標楷體"/>
        </w:rPr>
        <w:t>小時以上者。</w:t>
      </w:r>
    </w:p>
    <w:p w:rsidR="00AF7728" w:rsidRDefault="004F1850">
      <w:pPr>
        <w:pStyle w:val="Standard"/>
        <w:numPr>
          <w:ilvl w:val="0"/>
          <w:numId w:val="18"/>
        </w:numPr>
        <w:tabs>
          <w:tab w:val="left" w:pos="1652"/>
        </w:tabs>
        <w:spacing w:before="48"/>
        <w:ind w:left="826" w:hanging="826"/>
        <w:jc w:val="both"/>
      </w:pPr>
      <w:r>
        <w:rPr>
          <w:rFonts w:ascii="標楷體" w:eastAsia="標楷體" w:hAnsi="標楷體" w:cs="標楷體"/>
          <w:color w:val="000000"/>
        </w:rPr>
        <w:t>職業安全衛生：甲方應依「僱用部分時間工作勞工應行注意事項」第玖點辦理乙方之職業安全衛生事項，維護乙方之安全健康。</w:t>
      </w:r>
    </w:p>
    <w:p w:rsidR="00AF7728" w:rsidRDefault="004F1850">
      <w:pPr>
        <w:pStyle w:val="Standard"/>
        <w:numPr>
          <w:ilvl w:val="0"/>
          <w:numId w:val="2"/>
        </w:numPr>
        <w:tabs>
          <w:tab w:val="left" w:pos="1652"/>
        </w:tabs>
        <w:spacing w:before="48"/>
        <w:ind w:left="826" w:hanging="826"/>
        <w:jc w:val="both"/>
      </w:pPr>
      <w:r>
        <w:rPr>
          <w:rFonts w:ascii="標楷體" w:eastAsia="標楷體" w:hAnsi="標楷體" w:cs="標楷體"/>
          <w:color w:val="000000"/>
        </w:rPr>
        <w:t>天然災害發生出勤規定：為保護乙方生命安全及甲方之業務服務需求，雙方同意依「天然災害發生事業單位勞工出勤管理及工資給付要點」約</w:t>
      </w:r>
      <w:r>
        <w:rPr>
          <w:rFonts w:ascii="標楷體" w:eastAsia="標楷體" w:hAnsi="標楷體" w:cs="標楷體"/>
          <w:color w:val="000000"/>
        </w:rPr>
        <w:lastRenderedPageBreak/>
        <w:t>定乙方之出勤管理</w:t>
      </w:r>
      <w:r>
        <w:rPr>
          <w:rFonts w:ascii="標楷體" w:eastAsia="標楷體" w:hAnsi="標楷體" w:cs="標楷體"/>
        </w:rPr>
        <w:t>、通勤協助及工資事項。</w:t>
      </w:r>
    </w:p>
    <w:p w:rsidR="00AF7728" w:rsidRDefault="004F1850">
      <w:pPr>
        <w:pStyle w:val="Standard"/>
        <w:numPr>
          <w:ilvl w:val="0"/>
          <w:numId w:val="2"/>
        </w:numPr>
        <w:tabs>
          <w:tab w:val="left" w:pos="1652"/>
        </w:tabs>
        <w:spacing w:before="48"/>
        <w:ind w:left="826" w:hanging="826"/>
        <w:jc w:val="both"/>
      </w:pPr>
      <w:r>
        <w:rPr>
          <w:rFonts w:ascii="標楷體" w:eastAsia="標楷體" w:hAnsi="標楷體" w:cs="標楷體"/>
        </w:rPr>
        <w:t>工作紀律：乙方應依甲方之指揮監督執行職務，忠誠履行職務，並遵守甲方之管理規章。</w:t>
      </w:r>
    </w:p>
    <w:p w:rsidR="00AF7728" w:rsidRDefault="004F1850">
      <w:pPr>
        <w:pStyle w:val="Standard"/>
        <w:tabs>
          <w:tab w:val="left" w:pos="1676"/>
        </w:tabs>
        <w:spacing w:before="48"/>
        <w:ind w:left="850" w:hanging="826"/>
        <w:jc w:val="both"/>
      </w:pPr>
      <w:r>
        <w:rPr>
          <w:rFonts w:ascii="標楷體" w:eastAsia="標楷體" w:hAnsi="標楷體" w:cs="標楷體"/>
        </w:rPr>
        <w:t>十五、</w:t>
      </w:r>
      <w:r>
        <w:rPr>
          <w:rFonts w:ascii="標楷體" w:eastAsia="標楷體" w:hAnsi="標楷體" w:cs="標楷體"/>
        </w:rPr>
        <w:t xml:space="preserve"> </w:t>
      </w:r>
      <w:r>
        <w:rPr>
          <w:rFonts w:ascii="標楷體" w:eastAsia="標楷體" w:hAnsi="標楷體" w:cs="標楷體"/>
        </w:rPr>
        <w:t>損害賠償：在違約、賠償等事</w:t>
      </w:r>
      <w:r>
        <w:rPr>
          <w:rFonts w:ascii="標楷體" w:eastAsia="標楷體" w:hAnsi="標楷體" w:cs="標楷體"/>
        </w:rPr>
        <w:t>實已發生，但責任歸屬、範圍大小、金額多寡等未確定前，甲方不得未與乙方</w:t>
      </w:r>
      <w:proofErr w:type="gramStart"/>
      <w:r>
        <w:rPr>
          <w:rFonts w:ascii="標楷體" w:eastAsia="標楷體" w:hAnsi="標楷體" w:cs="標楷體"/>
        </w:rPr>
        <w:t>釐</w:t>
      </w:r>
      <w:proofErr w:type="gramEnd"/>
      <w:r>
        <w:rPr>
          <w:rFonts w:ascii="標楷體" w:eastAsia="標楷體" w:hAnsi="標楷體" w:cs="標楷體"/>
        </w:rPr>
        <w:t>清責任歸屬及妥為協商違約金或賠償費用前，</w:t>
      </w:r>
      <w:proofErr w:type="gramStart"/>
      <w:r>
        <w:rPr>
          <w:rFonts w:ascii="標楷體" w:eastAsia="標楷體" w:hAnsi="標楷體" w:cs="標楷體"/>
        </w:rPr>
        <w:t>逕扣乙</w:t>
      </w:r>
      <w:proofErr w:type="gramEnd"/>
      <w:r>
        <w:rPr>
          <w:rFonts w:ascii="標楷體" w:eastAsia="標楷體" w:hAnsi="標楷體" w:cs="標楷體"/>
        </w:rPr>
        <w:t>方工資或要求乙方賠償。損害</w:t>
      </w:r>
      <w:proofErr w:type="gramStart"/>
      <w:r>
        <w:rPr>
          <w:rFonts w:ascii="標楷體" w:eastAsia="標楷體" w:hAnsi="標楷體" w:cs="標楷體"/>
        </w:rPr>
        <w:t>如係甲方</w:t>
      </w:r>
      <w:proofErr w:type="gramEnd"/>
      <w:r>
        <w:rPr>
          <w:rFonts w:ascii="標楷體" w:eastAsia="標楷體" w:hAnsi="標楷體" w:cs="標楷體"/>
        </w:rPr>
        <w:t>經營風險或因違法經營所造成，甲方不得要求乙方負擔損害賠償責任。</w:t>
      </w:r>
    </w:p>
    <w:p w:rsidR="00AF7728" w:rsidRDefault="004F1850">
      <w:pPr>
        <w:pStyle w:val="Standard"/>
        <w:tabs>
          <w:tab w:val="left" w:pos="1676"/>
        </w:tabs>
        <w:spacing w:before="48"/>
        <w:ind w:left="850" w:hanging="826"/>
        <w:jc w:val="both"/>
      </w:pPr>
      <w:r>
        <w:rPr>
          <w:rFonts w:ascii="標楷體" w:eastAsia="標楷體" w:hAnsi="標楷體" w:cs="標楷體"/>
        </w:rPr>
        <w:t>十六、</w:t>
      </w:r>
      <w:r>
        <w:rPr>
          <w:rFonts w:ascii="標楷體" w:eastAsia="標楷體" w:hAnsi="標楷體" w:cs="標楷體"/>
        </w:rPr>
        <w:t xml:space="preserve"> </w:t>
      </w:r>
      <w:r>
        <w:rPr>
          <w:rFonts w:ascii="標楷體" w:eastAsia="標楷體" w:hAnsi="標楷體" w:cs="標楷體"/>
        </w:rPr>
        <w:t>制服費用：制服費用為勞務成本之一部分，甲方不得要求乙方負擔。乙方對於甲方制服負有保管責任。</w:t>
      </w:r>
    </w:p>
    <w:p w:rsidR="00AF7728" w:rsidRDefault="004F1850">
      <w:pPr>
        <w:pStyle w:val="Standard"/>
        <w:tabs>
          <w:tab w:val="left" w:pos="1676"/>
        </w:tabs>
        <w:spacing w:before="48"/>
        <w:ind w:left="850" w:hanging="850"/>
        <w:jc w:val="both"/>
      </w:pPr>
      <w:r>
        <w:rPr>
          <w:rFonts w:ascii="標楷體" w:eastAsia="標楷體" w:hAnsi="標楷體" w:cs="標楷體"/>
        </w:rPr>
        <w:t>十七、</w:t>
      </w:r>
      <w:r>
        <w:rPr>
          <w:rFonts w:ascii="標楷體" w:eastAsia="標楷體" w:hAnsi="標楷體" w:cs="標楷體"/>
        </w:rPr>
        <w:t xml:space="preserve"> </w:t>
      </w:r>
      <w:r>
        <w:rPr>
          <w:rFonts w:ascii="標楷體" w:eastAsia="標楷體" w:hAnsi="標楷體" w:cs="標楷體"/>
        </w:rPr>
        <w:t>就業、年齡與性別歧視禁止及性騷擾防治：甲方應落實就業服務法之就業歧視禁止、中高齡者及高齡者就業促進法之年齡歧視禁止、性別平等工作法之性別歧視禁止、性騷擾防治及促進工作平等措施規定。</w:t>
      </w:r>
    </w:p>
    <w:p w:rsidR="00AF7728" w:rsidRDefault="004F1850">
      <w:pPr>
        <w:pStyle w:val="Standard"/>
        <w:tabs>
          <w:tab w:val="left" w:pos="1676"/>
        </w:tabs>
        <w:spacing w:before="48"/>
        <w:ind w:left="850" w:hanging="850"/>
        <w:jc w:val="both"/>
      </w:pPr>
      <w:r>
        <w:rPr>
          <w:rFonts w:ascii="標楷體" w:eastAsia="標楷體" w:hAnsi="標楷體" w:cs="標楷體"/>
        </w:rPr>
        <w:t>十八、</w:t>
      </w:r>
      <w:r>
        <w:rPr>
          <w:rFonts w:ascii="標楷體" w:eastAsia="標楷體" w:hAnsi="標楷體" w:cs="標楷體"/>
        </w:rPr>
        <w:t xml:space="preserve"> </w:t>
      </w:r>
      <w:r>
        <w:rPr>
          <w:rFonts w:ascii="標楷體" w:eastAsia="標楷體" w:hAnsi="標楷體" w:cs="標楷體"/>
        </w:rPr>
        <w:t>禁止繳交證件、金融卡及存摺：甲方不得要求乙方繳交證件、金融卡及存摺。</w:t>
      </w:r>
    </w:p>
    <w:p w:rsidR="00AF7728" w:rsidRDefault="004F1850">
      <w:pPr>
        <w:pStyle w:val="Standard"/>
        <w:tabs>
          <w:tab w:val="left" w:pos="1676"/>
        </w:tabs>
        <w:spacing w:before="48"/>
        <w:ind w:left="850" w:hanging="850"/>
        <w:jc w:val="both"/>
      </w:pPr>
      <w:r>
        <w:rPr>
          <w:rFonts w:ascii="標楷體" w:eastAsia="標楷體" w:hAnsi="標楷體" w:cs="標楷體"/>
        </w:rPr>
        <w:t>十九、</w:t>
      </w:r>
      <w:r>
        <w:rPr>
          <w:rFonts w:ascii="標楷體" w:eastAsia="標楷體" w:hAnsi="標楷體" w:cs="標楷體"/>
        </w:rPr>
        <w:t xml:space="preserve"> </w:t>
      </w:r>
      <w:r>
        <w:rPr>
          <w:rFonts w:ascii="標楷體" w:eastAsia="標楷體" w:hAnsi="標楷體" w:cs="標楷體"/>
        </w:rPr>
        <w:t>申訴不利對待之禁止：甲方不得因乙方提出申訴或協助他人申訴，而予以解僱、調職或其他不利之處分。</w:t>
      </w:r>
    </w:p>
    <w:p w:rsidR="00AF7728" w:rsidRDefault="004F1850">
      <w:pPr>
        <w:pStyle w:val="Standard"/>
        <w:tabs>
          <w:tab w:val="left" w:pos="1701"/>
        </w:tabs>
        <w:spacing w:before="48"/>
        <w:ind w:left="850" w:hanging="850"/>
        <w:jc w:val="both"/>
      </w:pPr>
      <w:r>
        <w:rPr>
          <w:rFonts w:ascii="標楷體" w:eastAsia="標楷體" w:hAnsi="標楷體" w:cs="標楷體"/>
        </w:rPr>
        <w:t>二十、</w:t>
      </w:r>
      <w:r>
        <w:rPr>
          <w:rFonts w:ascii="標楷體" w:eastAsia="標楷體" w:hAnsi="標楷體" w:cs="標楷體"/>
        </w:rPr>
        <w:t xml:space="preserve"> </w:t>
      </w:r>
      <w:r>
        <w:rPr>
          <w:rFonts w:ascii="標楷體" w:eastAsia="標楷體" w:hAnsi="標楷體" w:cs="標楷體"/>
        </w:rPr>
        <w:t>契約之終止：</w:t>
      </w:r>
    </w:p>
    <w:p w:rsidR="00AF7728" w:rsidRDefault="004F1850">
      <w:pPr>
        <w:pStyle w:val="Standard"/>
        <w:numPr>
          <w:ilvl w:val="1"/>
          <w:numId w:val="2"/>
        </w:numPr>
        <w:tabs>
          <w:tab w:val="left" w:pos="2268"/>
        </w:tabs>
        <w:spacing w:line="360" w:lineRule="exact"/>
        <w:ind w:left="1134" w:hanging="567"/>
        <w:jc w:val="both"/>
        <w:textAlignment w:val="auto"/>
      </w:pPr>
      <w:r>
        <w:rPr>
          <w:rFonts w:ascii="標楷體" w:eastAsia="標楷體" w:hAnsi="標楷體" w:cs="標楷體"/>
        </w:rPr>
        <w:t>甲、乙雙方欲終止勞動契約，應依勞動基準法、勞工退休金條例等法令及「僱用部分時間工作勞工應行注意事項」第陸點第四款辦理。</w:t>
      </w:r>
    </w:p>
    <w:p w:rsidR="00AF7728" w:rsidRDefault="004F1850">
      <w:pPr>
        <w:pStyle w:val="Standard"/>
        <w:numPr>
          <w:ilvl w:val="1"/>
          <w:numId w:val="2"/>
        </w:numPr>
        <w:tabs>
          <w:tab w:val="left" w:pos="2268"/>
        </w:tabs>
        <w:spacing w:line="360" w:lineRule="exact"/>
        <w:ind w:left="1134" w:hanging="567"/>
        <w:jc w:val="both"/>
        <w:textAlignment w:val="auto"/>
      </w:pPr>
      <w:r>
        <w:rPr>
          <w:rFonts w:ascii="標楷體" w:eastAsia="標楷體" w:hAnsi="標楷體" w:cs="標楷體"/>
        </w:rPr>
        <w:t>本契約終止時，乙方應依甲方之規定或指示於一定期間內將職務上所執掌之事項辦理交接事宜。</w:t>
      </w:r>
    </w:p>
    <w:p w:rsidR="00AF7728" w:rsidRDefault="004F1850">
      <w:pPr>
        <w:pStyle w:val="Standard"/>
        <w:tabs>
          <w:tab w:val="left" w:pos="812"/>
        </w:tabs>
        <w:spacing w:before="48"/>
        <w:jc w:val="both"/>
      </w:pPr>
      <w:r>
        <w:rPr>
          <w:rFonts w:ascii="標楷體" w:eastAsia="標楷體" w:hAnsi="標楷體" w:cs="標楷體"/>
        </w:rPr>
        <w:t>二十一、</w:t>
      </w:r>
      <w:r>
        <w:rPr>
          <w:rFonts w:ascii="標楷體" w:eastAsia="標楷體" w:hAnsi="標楷體" w:cs="標楷體"/>
        </w:rPr>
        <w:t xml:space="preserve"> </w:t>
      </w:r>
      <w:r>
        <w:rPr>
          <w:rFonts w:ascii="標楷體" w:eastAsia="標楷體" w:hAnsi="標楷體" w:cs="標楷體"/>
        </w:rPr>
        <w:t>契約修改：本契約得依雙方之合意或法令之變更，以書面修訂之。</w:t>
      </w:r>
    </w:p>
    <w:p w:rsidR="00AF7728" w:rsidRDefault="004F1850">
      <w:pPr>
        <w:pStyle w:val="Standard"/>
        <w:tabs>
          <w:tab w:val="left" w:pos="540"/>
          <w:tab w:val="left" w:pos="812"/>
          <w:tab w:val="left" w:pos="851"/>
        </w:tabs>
        <w:spacing w:before="48"/>
        <w:jc w:val="both"/>
      </w:pPr>
      <w:r>
        <w:rPr>
          <w:rFonts w:ascii="標楷體" w:eastAsia="標楷體" w:hAnsi="標楷體" w:cs="標楷體"/>
        </w:rPr>
        <w:t>二十二、</w:t>
      </w:r>
      <w:r>
        <w:rPr>
          <w:rFonts w:ascii="標楷體" w:eastAsia="標楷體" w:hAnsi="標楷體" w:cs="標楷體"/>
        </w:rPr>
        <w:t xml:space="preserve"> </w:t>
      </w:r>
      <w:r>
        <w:rPr>
          <w:rFonts w:ascii="標楷體" w:eastAsia="標楷體" w:hAnsi="標楷體" w:cs="標楷體"/>
        </w:rPr>
        <w:t>契約份數：本契約書正本一式貳份，甲乙雙方各執一份。</w:t>
      </w:r>
    </w:p>
    <w:p w:rsidR="00AF7728" w:rsidRDefault="00AF7728">
      <w:pPr>
        <w:pStyle w:val="Standard"/>
        <w:tabs>
          <w:tab w:val="left" w:pos="972"/>
          <w:tab w:val="left" w:pos="1244"/>
          <w:tab w:val="left" w:pos="1283"/>
        </w:tabs>
        <w:spacing w:before="48"/>
        <w:ind w:left="432"/>
        <w:jc w:val="both"/>
        <w:rPr>
          <w:rFonts w:ascii="標楷體" w:eastAsia="標楷體" w:hAnsi="標楷體" w:cs="標楷體"/>
          <w:color w:val="000000"/>
        </w:rPr>
      </w:pPr>
    </w:p>
    <w:p w:rsidR="00AF7728" w:rsidRDefault="004F1850">
      <w:pPr>
        <w:pStyle w:val="Standard"/>
        <w:ind w:left="480"/>
      </w:pPr>
      <w:r>
        <w:rPr>
          <w:rFonts w:ascii="標楷體" w:eastAsia="標楷體" w:hAnsi="標楷體" w:cs="標楷體"/>
          <w:color w:val="000000"/>
        </w:rPr>
        <w:t>立契約人</w:t>
      </w:r>
      <w:r>
        <w:rPr>
          <w:rFonts w:ascii="標楷體" w:eastAsia="標楷體" w:hAnsi="標楷體" w:cs="標楷體"/>
          <w:color w:val="000000"/>
        </w:rPr>
        <w:t>:</w:t>
      </w:r>
    </w:p>
    <w:p w:rsidR="00AF7728" w:rsidRDefault="004F1850">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甲</w:t>
      </w:r>
      <w:r>
        <w:rPr>
          <w:rFonts w:ascii="標楷體" w:eastAsia="標楷體" w:hAnsi="標楷體" w:cs="標楷體"/>
          <w:color w:val="000000"/>
        </w:rPr>
        <w:t xml:space="preserve">    </w:t>
      </w:r>
      <w:r>
        <w:rPr>
          <w:rFonts w:ascii="標楷體" w:eastAsia="標楷體" w:hAnsi="標楷體" w:cs="標楷體"/>
          <w:color w:val="000000"/>
        </w:rPr>
        <w:t>方：</w:t>
      </w:r>
    </w:p>
    <w:p w:rsidR="00AF7728" w:rsidRDefault="004F1850">
      <w:pPr>
        <w:pStyle w:val="Standard"/>
        <w:ind w:left="480"/>
      </w:pPr>
      <w:r>
        <w:rPr>
          <w:rFonts w:ascii="標楷體" w:eastAsia="標楷體" w:hAnsi="標楷體" w:cs="標楷體"/>
          <w:color w:val="000000"/>
        </w:rPr>
        <w:tab/>
      </w:r>
      <w:r>
        <w:rPr>
          <w:rFonts w:ascii="標楷體" w:eastAsia="標楷體" w:hAnsi="標楷體" w:cs="標楷體"/>
          <w:color w:val="000000"/>
        </w:rPr>
        <w:tab/>
        <w:t xml:space="preserve">    </w:t>
      </w:r>
      <w:r>
        <w:rPr>
          <w:rFonts w:ascii="標楷體" w:eastAsia="標楷體" w:hAnsi="標楷體" w:cs="標楷體"/>
          <w:color w:val="000000"/>
        </w:rPr>
        <w:t>代</w:t>
      </w:r>
      <w:r>
        <w:rPr>
          <w:rFonts w:ascii="標楷體" w:eastAsia="標楷體" w:hAnsi="標楷體" w:cs="標楷體"/>
          <w:color w:val="000000"/>
        </w:rPr>
        <w:t xml:space="preserve"> </w:t>
      </w:r>
      <w:r>
        <w:rPr>
          <w:rFonts w:ascii="標楷體" w:eastAsia="標楷體" w:hAnsi="標楷體" w:cs="標楷體"/>
          <w:color w:val="000000"/>
        </w:rPr>
        <w:t>表</w:t>
      </w:r>
      <w:r>
        <w:rPr>
          <w:rFonts w:ascii="標楷體" w:eastAsia="標楷體" w:hAnsi="標楷體" w:cs="標楷體"/>
          <w:color w:val="000000"/>
        </w:rPr>
        <w:t xml:space="preserve"> </w:t>
      </w:r>
      <w:r>
        <w:rPr>
          <w:rFonts w:ascii="標楷體" w:eastAsia="標楷體" w:hAnsi="標楷體" w:cs="標楷體"/>
          <w:color w:val="000000"/>
        </w:rPr>
        <w:t>人：</w:t>
      </w:r>
    </w:p>
    <w:p w:rsidR="00AF7728" w:rsidRDefault="004F1850">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地</w:t>
      </w:r>
      <w:r>
        <w:rPr>
          <w:rFonts w:ascii="標楷體" w:eastAsia="標楷體" w:hAnsi="標楷體" w:cs="標楷體"/>
          <w:color w:val="000000"/>
        </w:rPr>
        <w:t xml:space="preserve">    </w:t>
      </w:r>
      <w:r>
        <w:rPr>
          <w:rFonts w:ascii="標楷體" w:eastAsia="標楷體" w:hAnsi="標楷體" w:cs="標楷體"/>
          <w:color w:val="000000"/>
        </w:rPr>
        <w:t>址：</w:t>
      </w:r>
    </w:p>
    <w:p w:rsidR="00AF7728" w:rsidRDefault="004F1850">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電</w:t>
      </w:r>
      <w:r>
        <w:rPr>
          <w:rFonts w:ascii="標楷體" w:eastAsia="標楷體" w:hAnsi="標楷體" w:cs="標楷體"/>
          <w:color w:val="000000"/>
        </w:rPr>
        <w:t xml:space="preserve">    </w:t>
      </w:r>
      <w:r>
        <w:rPr>
          <w:rFonts w:ascii="標楷體" w:eastAsia="標楷體" w:hAnsi="標楷體" w:cs="標楷體"/>
          <w:color w:val="000000"/>
        </w:rPr>
        <w:t>話：</w:t>
      </w:r>
    </w:p>
    <w:p w:rsidR="00AF7728" w:rsidRDefault="00AF7728">
      <w:pPr>
        <w:pStyle w:val="Standard"/>
        <w:rPr>
          <w:rFonts w:ascii="標楷體" w:eastAsia="標楷體" w:hAnsi="標楷體" w:cs="標楷體"/>
          <w:color w:val="000000"/>
        </w:rPr>
      </w:pPr>
    </w:p>
    <w:p w:rsidR="00AF7728" w:rsidRDefault="004F1850">
      <w:pPr>
        <w:pStyle w:val="Standard"/>
        <w:ind w:firstLine="1920"/>
      </w:pPr>
      <w:r>
        <w:rPr>
          <w:rFonts w:ascii="標楷體" w:eastAsia="標楷體" w:hAnsi="標楷體" w:cs="標楷體"/>
          <w:color w:val="000000"/>
        </w:rPr>
        <w:t>乙</w:t>
      </w:r>
      <w:r>
        <w:rPr>
          <w:rFonts w:ascii="標楷體" w:eastAsia="標楷體" w:hAnsi="標楷體" w:cs="標楷體"/>
          <w:color w:val="000000"/>
        </w:rPr>
        <w:t xml:space="preserve">    </w:t>
      </w:r>
      <w:r>
        <w:rPr>
          <w:rFonts w:ascii="標楷體" w:eastAsia="標楷體" w:hAnsi="標楷體" w:cs="標楷體"/>
          <w:color w:val="000000"/>
        </w:rPr>
        <w:t>方：</w:t>
      </w:r>
    </w:p>
    <w:p w:rsidR="00AF7728" w:rsidRDefault="004F1850">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身分證字號：</w:t>
      </w:r>
    </w:p>
    <w:p w:rsidR="00AF7728" w:rsidRDefault="004F1850">
      <w:pPr>
        <w:pStyle w:val="Standard"/>
        <w:ind w:left="480"/>
      </w:pPr>
      <w:r>
        <w:rPr>
          <w:rFonts w:ascii="標楷體" w:eastAsia="標楷體" w:hAnsi="標楷體" w:cs="標楷體"/>
          <w:color w:val="000000"/>
        </w:rPr>
        <w:t xml:space="preserve">            </w:t>
      </w:r>
      <w:r>
        <w:rPr>
          <w:rFonts w:ascii="標楷體" w:eastAsia="標楷體" w:hAnsi="標楷體" w:cs="標楷體"/>
          <w:color w:val="000000"/>
        </w:rPr>
        <w:t>電</w:t>
      </w:r>
      <w:r>
        <w:rPr>
          <w:rFonts w:ascii="標楷體" w:eastAsia="標楷體" w:hAnsi="標楷體" w:cs="標楷體"/>
          <w:color w:val="000000"/>
        </w:rPr>
        <w:t xml:space="preserve">    </w:t>
      </w:r>
      <w:r>
        <w:rPr>
          <w:rFonts w:ascii="標楷體" w:eastAsia="標楷體" w:hAnsi="標楷體" w:cs="標楷體"/>
          <w:color w:val="000000"/>
        </w:rPr>
        <w:t>話：</w:t>
      </w:r>
    </w:p>
    <w:p w:rsidR="00AF7728" w:rsidRDefault="004F1850">
      <w:pPr>
        <w:pStyle w:val="Standard"/>
        <w:ind w:left="720" w:firstLine="1200"/>
      </w:pPr>
      <w:r>
        <w:rPr>
          <w:rFonts w:ascii="標楷體" w:eastAsia="標楷體" w:hAnsi="標楷體" w:cs="標楷體"/>
          <w:color w:val="000000"/>
        </w:rPr>
        <w:t>地</w:t>
      </w:r>
      <w:r>
        <w:rPr>
          <w:rFonts w:ascii="標楷體" w:eastAsia="標楷體" w:hAnsi="標楷體" w:cs="標楷體"/>
          <w:color w:val="000000"/>
        </w:rPr>
        <w:t xml:space="preserve">    </w:t>
      </w:r>
      <w:r>
        <w:rPr>
          <w:rFonts w:ascii="標楷體" w:eastAsia="標楷體" w:hAnsi="標楷體" w:cs="標楷體"/>
          <w:color w:val="000000"/>
        </w:rPr>
        <w:t>址：</w:t>
      </w:r>
    </w:p>
    <w:p w:rsidR="00AF7728" w:rsidRDefault="00AF7728">
      <w:pPr>
        <w:pStyle w:val="Standard"/>
        <w:spacing w:before="120"/>
        <w:jc w:val="both"/>
        <w:rPr>
          <w:rFonts w:ascii="標楷體" w:eastAsia="標楷體" w:hAnsi="標楷體" w:cs="標楷體"/>
          <w:color w:val="000000"/>
        </w:rPr>
      </w:pPr>
    </w:p>
    <w:p w:rsidR="00AF7728" w:rsidRDefault="004F1850">
      <w:pPr>
        <w:pStyle w:val="Standard"/>
        <w:spacing w:before="120"/>
        <w:jc w:val="both"/>
      </w:pPr>
      <w:r>
        <w:rPr>
          <w:rFonts w:ascii="標楷體" w:eastAsia="標楷體" w:hAnsi="標楷體" w:cs="標楷體"/>
          <w:color w:val="000000"/>
        </w:rPr>
        <w:t>中</w:t>
      </w:r>
      <w:r>
        <w:rPr>
          <w:rFonts w:ascii="標楷體" w:eastAsia="標楷體" w:hAnsi="標楷體" w:cs="標楷體"/>
          <w:color w:val="000000"/>
        </w:rPr>
        <w:t xml:space="preserve"> </w:t>
      </w:r>
      <w:r>
        <w:rPr>
          <w:rFonts w:ascii="標楷體" w:eastAsia="標楷體" w:hAnsi="標楷體" w:cs="標楷體"/>
          <w:color w:val="000000"/>
        </w:rPr>
        <w:t>華</w:t>
      </w:r>
      <w:r>
        <w:rPr>
          <w:rFonts w:ascii="標楷體" w:eastAsia="標楷體" w:hAnsi="標楷體" w:cs="標楷體"/>
          <w:color w:val="000000"/>
        </w:rPr>
        <w:t xml:space="preserve"> </w:t>
      </w:r>
      <w:r>
        <w:rPr>
          <w:rFonts w:ascii="標楷體" w:eastAsia="標楷體" w:hAnsi="標楷體" w:cs="標楷體"/>
          <w:color w:val="000000"/>
        </w:rPr>
        <w:t>民</w:t>
      </w:r>
      <w:r>
        <w:rPr>
          <w:rFonts w:ascii="標楷體" w:eastAsia="標楷體" w:hAnsi="標楷體" w:cs="標楷體"/>
          <w:color w:val="000000"/>
        </w:rPr>
        <w:t xml:space="preserve"> </w:t>
      </w:r>
      <w:r>
        <w:rPr>
          <w:rFonts w:ascii="標楷體" w:eastAsia="標楷體" w:hAnsi="標楷體" w:cs="標楷體"/>
          <w:color w:val="000000"/>
        </w:rPr>
        <w:t>國</w:t>
      </w:r>
      <w:r>
        <w:rPr>
          <w:rFonts w:ascii="標楷體" w:eastAsia="標楷體" w:hAnsi="標楷體" w:cs="標楷體"/>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w:t>
      </w:r>
    </w:p>
    <w:p w:rsidR="00AF7728" w:rsidRDefault="00AF7728">
      <w:pPr>
        <w:pStyle w:val="Standard"/>
        <w:spacing w:before="120"/>
        <w:jc w:val="both"/>
        <w:rPr>
          <w:rFonts w:ascii="標楷體" w:eastAsia="標楷體" w:hAnsi="標楷體" w:cs="標楷體"/>
          <w:color w:val="000000"/>
        </w:rPr>
      </w:pPr>
    </w:p>
    <w:p w:rsidR="00AF7728" w:rsidRDefault="004F1850">
      <w:pPr>
        <w:pStyle w:val="Standard"/>
        <w:tabs>
          <w:tab w:val="left" w:pos="851"/>
        </w:tabs>
        <w:spacing w:after="360" w:line="440" w:lineRule="exact"/>
        <w:rPr>
          <w:rFonts w:ascii="標楷體" w:eastAsia="標楷體" w:hAnsi="標楷體" w:cs="標楷體"/>
          <w:b/>
          <w:color w:val="000000"/>
          <w:sz w:val="32"/>
          <w:szCs w:val="32"/>
        </w:rPr>
      </w:pPr>
      <w:r>
        <w:rPr>
          <w:rFonts w:ascii="標楷體" w:eastAsia="標楷體" w:hAnsi="標楷體" w:cs="標楷體"/>
          <w:b/>
          <w:color w:val="000000"/>
          <w:sz w:val="32"/>
          <w:szCs w:val="32"/>
        </w:rPr>
        <w:t>附件</w:t>
      </w:r>
    </w:p>
    <w:p w:rsidR="00AF7728" w:rsidRDefault="004F1850">
      <w:pPr>
        <w:pStyle w:val="Standard"/>
        <w:snapToGrid w:val="0"/>
        <w:spacing w:line="400" w:lineRule="atLeast"/>
        <w:jc w:val="center"/>
      </w:pPr>
      <w:r>
        <w:rPr>
          <w:rFonts w:ascii="標楷體" w:eastAsia="標楷體" w:hAnsi="標楷體" w:cs="標楷體"/>
          <w:b/>
          <w:color w:val="000000"/>
          <w:sz w:val="40"/>
          <w:szCs w:val="40"/>
        </w:rPr>
        <w:t>僱用部分時間工作勞工應行注意事項</w:t>
      </w:r>
    </w:p>
    <w:p w:rsidR="00AF7728" w:rsidRDefault="004F1850">
      <w:pPr>
        <w:pStyle w:val="Standard"/>
        <w:ind w:right="84"/>
        <w:jc w:val="right"/>
      </w:pPr>
      <w:r>
        <w:rPr>
          <w:rFonts w:ascii="標楷體" w:eastAsia="標楷體" w:hAnsi="標楷體" w:cs="標楷體"/>
          <w:color w:val="000000"/>
          <w:szCs w:val="24"/>
        </w:rPr>
        <w:t xml:space="preserve">           </w:t>
      </w:r>
      <w:r>
        <w:rPr>
          <w:rFonts w:ascii="標楷體" w:eastAsia="標楷體" w:hAnsi="標楷體" w:cs="標楷體"/>
          <w:sz w:val="20"/>
        </w:rPr>
        <w:t>行政院勞工委員會</w:t>
      </w:r>
      <w:r>
        <w:rPr>
          <w:rFonts w:ascii="標楷體" w:eastAsia="標楷體" w:hAnsi="標楷體" w:cs="標楷體"/>
          <w:sz w:val="20"/>
        </w:rPr>
        <w:t>103</w:t>
      </w:r>
      <w:r>
        <w:rPr>
          <w:rFonts w:ascii="標楷體" w:eastAsia="標楷體" w:hAnsi="標楷體" w:cs="標楷體"/>
          <w:sz w:val="20"/>
        </w:rPr>
        <w:t>年</w:t>
      </w:r>
      <w:r>
        <w:rPr>
          <w:rFonts w:ascii="標楷體" w:eastAsia="標楷體" w:hAnsi="標楷體" w:cs="標楷體"/>
          <w:sz w:val="20"/>
        </w:rPr>
        <w:t>1</w:t>
      </w:r>
      <w:r>
        <w:rPr>
          <w:rFonts w:ascii="標楷體" w:eastAsia="標楷體" w:hAnsi="標楷體" w:cs="標楷體"/>
          <w:sz w:val="20"/>
        </w:rPr>
        <w:t>月</w:t>
      </w:r>
      <w:r>
        <w:rPr>
          <w:rFonts w:ascii="標楷體" w:eastAsia="標楷體" w:hAnsi="標楷體" w:cs="標楷體"/>
          <w:sz w:val="20"/>
        </w:rPr>
        <w:t>27</w:t>
      </w:r>
      <w:r>
        <w:rPr>
          <w:rFonts w:ascii="標楷體" w:eastAsia="標楷體" w:hAnsi="標楷體" w:cs="標楷體"/>
          <w:sz w:val="20"/>
        </w:rPr>
        <w:t>日勞動</w:t>
      </w:r>
      <w:r>
        <w:rPr>
          <w:rFonts w:ascii="標楷體" w:eastAsia="標楷體" w:hAnsi="標楷體" w:cs="標楷體"/>
          <w:sz w:val="20"/>
        </w:rPr>
        <w:t>2</w:t>
      </w:r>
      <w:r>
        <w:rPr>
          <w:rFonts w:ascii="標楷體" w:eastAsia="標楷體" w:hAnsi="標楷體" w:cs="標楷體"/>
          <w:sz w:val="20"/>
        </w:rPr>
        <w:t>字</w:t>
      </w:r>
      <w:proofErr w:type="gramStart"/>
      <w:r>
        <w:rPr>
          <w:rFonts w:ascii="標楷體" w:eastAsia="標楷體" w:hAnsi="標楷體" w:cs="標楷體"/>
          <w:sz w:val="20"/>
        </w:rPr>
        <w:t>第</w:t>
      </w:r>
      <w:r>
        <w:rPr>
          <w:rFonts w:ascii="標楷體" w:eastAsia="標楷體" w:hAnsi="標楷體" w:cs="標楷體"/>
          <w:sz w:val="20"/>
        </w:rPr>
        <w:t>1030130119</w:t>
      </w:r>
      <w:r>
        <w:rPr>
          <w:rFonts w:ascii="標楷體" w:eastAsia="標楷體" w:hAnsi="標楷體" w:cs="標楷體"/>
          <w:sz w:val="20"/>
        </w:rPr>
        <w:t>號函訂定</w:t>
      </w:r>
      <w:proofErr w:type="gramEnd"/>
    </w:p>
    <w:p w:rsidR="00AF7728" w:rsidRDefault="004F1850">
      <w:pPr>
        <w:pStyle w:val="Standard"/>
        <w:ind w:right="41"/>
        <w:jc w:val="right"/>
      </w:pPr>
      <w:r>
        <w:rPr>
          <w:rFonts w:ascii="標楷體" w:eastAsia="標楷體" w:hAnsi="標楷體" w:cs="標楷體"/>
          <w:sz w:val="20"/>
        </w:rPr>
        <w:t>勞動部</w:t>
      </w:r>
      <w:r>
        <w:rPr>
          <w:rFonts w:ascii="標楷體" w:eastAsia="標楷體" w:hAnsi="標楷體" w:cs="標楷體"/>
          <w:sz w:val="20"/>
        </w:rPr>
        <w:t>105</w:t>
      </w:r>
      <w:r>
        <w:rPr>
          <w:rFonts w:ascii="標楷體" w:eastAsia="標楷體" w:hAnsi="標楷體" w:cs="標楷體"/>
          <w:sz w:val="20"/>
        </w:rPr>
        <w:t>年</w:t>
      </w:r>
      <w:r>
        <w:rPr>
          <w:rFonts w:ascii="標楷體" w:eastAsia="標楷體" w:hAnsi="標楷體" w:cs="標楷體"/>
          <w:sz w:val="20"/>
        </w:rPr>
        <w:t xml:space="preserve"> 8</w:t>
      </w:r>
      <w:r>
        <w:rPr>
          <w:rFonts w:ascii="標楷體" w:eastAsia="標楷體" w:hAnsi="標楷體" w:cs="標楷體"/>
          <w:sz w:val="20"/>
        </w:rPr>
        <w:t>月</w:t>
      </w:r>
      <w:r>
        <w:rPr>
          <w:rFonts w:ascii="標楷體" w:eastAsia="標楷體" w:hAnsi="標楷體" w:cs="標楷體"/>
          <w:sz w:val="20"/>
        </w:rPr>
        <w:t>16</w:t>
      </w:r>
      <w:r>
        <w:rPr>
          <w:rFonts w:ascii="標楷體" w:eastAsia="標楷體" w:hAnsi="標楷體" w:cs="標楷體"/>
          <w:sz w:val="20"/>
        </w:rPr>
        <w:t>日勞動條</w:t>
      </w:r>
      <w:r>
        <w:rPr>
          <w:rFonts w:ascii="標楷體" w:eastAsia="標楷體" w:hAnsi="標楷體" w:cs="標楷體"/>
          <w:sz w:val="20"/>
        </w:rPr>
        <w:t>1</w:t>
      </w:r>
      <w:r>
        <w:rPr>
          <w:rFonts w:ascii="標楷體" w:eastAsia="標楷體" w:hAnsi="標楷體" w:cs="標楷體"/>
          <w:sz w:val="20"/>
        </w:rPr>
        <w:t>字第</w:t>
      </w:r>
      <w:r>
        <w:rPr>
          <w:rFonts w:ascii="標楷體" w:eastAsia="標楷體" w:hAnsi="標楷體" w:cs="標楷體"/>
          <w:sz w:val="20"/>
        </w:rPr>
        <w:t>1050131695</w:t>
      </w:r>
      <w:r>
        <w:rPr>
          <w:rFonts w:ascii="標楷體" w:eastAsia="標楷體" w:hAnsi="標楷體" w:cs="標楷體"/>
          <w:sz w:val="20"/>
        </w:rPr>
        <w:t>號函修正</w:t>
      </w:r>
    </w:p>
    <w:p w:rsidR="00AF7728" w:rsidRDefault="004F1850">
      <w:pPr>
        <w:pStyle w:val="Standard"/>
        <w:ind w:right="41"/>
        <w:jc w:val="right"/>
      </w:pPr>
      <w:r>
        <w:rPr>
          <w:rFonts w:ascii="標楷體" w:eastAsia="標楷體" w:hAnsi="標楷體" w:cs="標楷體"/>
          <w:color w:val="000000"/>
          <w:sz w:val="20"/>
        </w:rPr>
        <w:t>勞動部</w:t>
      </w:r>
      <w:r>
        <w:rPr>
          <w:rFonts w:ascii="標楷體" w:eastAsia="標楷體" w:hAnsi="標楷體" w:cs="標楷體"/>
          <w:color w:val="000000"/>
          <w:sz w:val="20"/>
        </w:rPr>
        <w:t>106</w:t>
      </w:r>
      <w:r>
        <w:rPr>
          <w:rFonts w:ascii="標楷體" w:eastAsia="標楷體" w:hAnsi="標楷體" w:cs="標楷體"/>
          <w:color w:val="000000"/>
          <w:sz w:val="20"/>
        </w:rPr>
        <w:t>年</w:t>
      </w:r>
      <w:r>
        <w:rPr>
          <w:rFonts w:ascii="標楷體" w:eastAsia="標楷體" w:hAnsi="標楷體" w:cs="標楷體"/>
          <w:color w:val="000000"/>
          <w:sz w:val="20"/>
        </w:rPr>
        <w:t xml:space="preserve"> 1</w:t>
      </w:r>
      <w:r>
        <w:rPr>
          <w:rFonts w:ascii="標楷體" w:eastAsia="標楷體" w:hAnsi="標楷體" w:cs="標楷體"/>
          <w:color w:val="000000"/>
          <w:sz w:val="20"/>
        </w:rPr>
        <w:t>月</w:t>
      </w:r>
      <w:r>
        <w:rPr>
          <w:rFonts w:ascii="標楷體" w:eastAsia="標楷體" w:hAnsi="標楷體" w:cs="標楷體"/>
          <w:color w:val="000000"/>
          <w:sz w:val="20"/>
        </w:rPr>
        <w:t xml:space="preserve">6 </w:t>
      </w:r>
      <w:r>
        <w:rPr>
          <w:rFonts w:ascii="標楷體" w:eastAsia="標楷體" w:hAnsi="標楷體" w:cs="標楷體"/>
          <w:color w:val="000000"/>
          <w:sz w:val="20"/>
        </w:rPr>
        <w:t>日勞動條</w:t>
      </w:r>
      <w:r>
        <w:rPr>
          <w:rFonts w:ascii="標楷體" w:eastAsia="標楷體" w:hAnsi="標楷體" w:cs="標楷體"/>
          <w:color w:val="000000"/>
          <w:sz w:val="20"/>
        </w:rPr>
        <w:t>1</w:t>
      </w:r>
      <w:r>
        <w:rPr>
          <w:rFonts w:ascii="標楷體" w:eastAsia="標楷體" w:hAnsi="標楷體" w:cs="標楷體"/>
          <w:color w:val="000000"/>
          <w:sz w:val="20"/>
        </w:rPr>
        <w:t>字第</w:t>
      </w:r>
      <w:r>
        <w:rPr>
          <w:rFonts w:ascii="標楷體" w:eastAsia="標楷體" w:hAnsi="標楷體" w:cs="標楷體"/>
          <w:color w:val="000000"/>
          <w:sz w:val="20"/>
        </w:rPr>
        <w:t>1050133131</w:t>
      </w:r>
      <w:r>
        <w:rPr>
          <w:rFonts w:ascii="標楷體" w:eastAsia="標楷體" w:hAnsi="標楷體" w:cs="標楷體"/>
          <w:color w:val="000000"/>
          <w:sz w:val="20"/>
        </w:rPr>
        <w:t>號函修正</w:t>
      </w:r>
    </w:p>
    <w:p w:rsidR="00AF7728" w:rsidRDefault="004F1850">
      <w:pPr>
        <w:pStyle w:val="Standard"/>
        <w:ind w:right="41"/>
        <w:jc w:val="right"/>
      </w:pPr>
      <w:r>
        <w:rPr>
          <w:rFonts w:ascii="標楷體" w:eastAsia="標楷體" w:hAnsi="標楷體" w:cs="標楷體"/>
          <w:sz w:val="20"/>
        </w:rPr>
        <w:t>勞動部</w:t>
      </w:r>
      <w:r>
        <w:rPr>
          <w:rFonts w:ascii="標楷體" w:eastAsia="標楷體" w:hAnsi="標楷體" w:cs="標楷體"/>
          <w:sz w:val="20"/>
        </w:rPr>
        <w:t>107</w:t>
      </w:r>
      <w:r>
        <w:rPr>
          <w:rFonts w:ascii="標楷體" w:eastAsia="標楷體" w:hAnsi="標楷體" w:cs="標楷體"/>
          <w:sz w:val="20"/>
        </w:rPr>
        <w:t>年</w:t>
      </w:r>
      <w:r>
        <w:rPr>
          <w:rFonts w:ascii="標楷體" w:eastAsia="標楷體" w:hAnsi="標楷體" w:cs="標楷體"/>
          <w:sz w:val="20"/>
        </w:rPr>
        <w:t>5</w:t>
      </w:r>
      <w:r>
        <w:rPr>
          <w:rFonts w:ascii="標楷體" w:eastAsia="標楷體" w:hAnsi="標楷體" w:cs="標楷體"/>
          <w:sz w:val="20"/>
        </w:rPr>
        <w:t>月</w:t>
      </w:r>
      <w:r>
        <w:rPr>
          <w:rFonts w:ascii="標楷體" w:eastAsia="標楷體" w:hAnsi="標楷體" w:cs="標楷體"/>
          <w:sz w:val="20"/>
        </w:rPr>
        <w:t>17</w:t>
      </w:r>
      <w:r>
        <w:rPr>
          <w:rFonts w:ascii="標楷體" w:eastAsia="標楷體" w:hAnsi="標楷體" w:cs="標楷體"/>
          <w:sz w:val="20"/>
        </w:rPr>
        <w:t>日勞動條</w:t>
      </w:r>
      <w:r>
        <w:rPr>
          <w:rFonts w:ascii="標楷體" w:eastAsia="標楷體" w:hAnsi="標楷體" w:cs="標楷體"/>
          <w:sz w:val="20"/>
        </w:rPr>
        <w:t>1</w:t>
      </w:r>
      <w:r>
        <w:rPr>
          <w:rFonts w:ascii="標楷體" w:eastAsia="標楷體" w:hAnsi="標楷體" w:cs="標楷體"/>
          <w:sz w:val="20"/>
        </w:rPr>
        <w:t>字第</w:t>
      </w:r>
      <w:r>
        <w:rPr>
          <w:rFonts w:ascii="標楷體" w:eastAsia="標楷體" w:hAnsi="標楷體" w:cs="標楷體"/>
          <w:sz w:val="20"/>
        </w:rPr>
        <w:t>1070130761</w:t>
      </w:r>
      <w:r>
        <w:rPr>
          <w:rFonts w:ascii="標楷體" w:eastAsia="標楷體" w:hAnsi="標楷體" w:cs="標楷體"/>
          <w:sz w:val="20"/>
        </w:rPr>
        <w:t>號函修正</w:t>
      </w:r>
    </w:p>
    <w:p w:rsidR="00AF7728" w:rsidRDefault="004F1850">
      <w:pPr>
        <w:pStyle w:val="Standard"/>
        <w:snapToGrid w:val="0"/>
        <w:spacing w:line="320" w:lineRule="atLeast"/>
        <w:ind w:right="84"/>
        <w:jc w:val="right"/>
      </w:pPr>
      <w:r>
        <w:rPr>
          <w:rFonts w:ascii="標楷體" w:eastAsia="標楷體" w:hAnsi="標楷體" w:cs="標楷體"/>
          <w:sz w:val="20"/>
        </w:rPr>
        <w:t>勞動部</w:t>
      </w:r>
      <w:r>
        <w:rPr>
          <w:rFonts w:ascii="標楷體" w:eastAsia="標楷體" w:hAnsi="標楷體" w:cs="標楷體"/>
          <w:sz w:val="20"/>
        </w:rPr>
        <w:t>109</w:t>
      </w:r>
      <w:r>
        <w:rPr>
          <w:rFonts w:ascii="標楷體" w:eastAsia="標楷體" w:hAnsi="標楷體" w:cs="標楷體"/>
          <w:sz w:val="20"/>
        </w:rPr>
        <w:t>年</w:t>
      </w:r>
      <w:r>
        <w:rPr>
          <w:rFonts w:ascii="標楷體" w:eastAsia="標楷體" w:hAnsi="標楷體" w:cs="標楷體"/>
          <w:sz w:val="20"/>
        </w:rPr>
        <w:t>10</w:t>
      </w:r>
      <w:r>
        <w:rPr>
          <w:rFonts w:ascii="標楷體" w:eastAsia="標楷體" w:hAnsi="標楷體" w:cs="標楷體"/>
          <w:sz w:val="20"/>
        </w:rPr>
        <w:t>月</w:t>
      </w:r>
      <w:r>
        <w:rPr>
          <w:rFonts w:ascii="標楷體" w:eastAsia="標楷體" w:hAnsi="標楷體" w:cs="標楷體"/>
          <w:sz w:val="20"/>
        </w:rPr>
        <w:t>26</w:t>
      </w:r>
      <w:r>
        <w:rPr>
          <w:rFonts w:ascii="標楷體" w:eastAsia="標楷體" w:hAnsi="標楷體" w:cs="標楷體"/>
          <w:sz w:val="20"/>
        </w:rPr>
        <w:t>日勞動條</w:t>
      </w:r>
      <w:r>
        <w:rPr>
          <w:rFonts w:ascii="標楷體" w:eastAsia="標楷體" w:hAnsi="標楷體" w:cs="標楷體"/>
          <w:sz w:val="20"/>
        </w:rPr>
        <w:t>1</w:t>
      </w:r>
      <w:r>
        <w:rPr>
          <w:rFonts w:ascii="標楷體" w:eastAsia="標楷體" w:hAnsi="標楷體" w:cs="標楷體"/>
          <w:sz w:val="20"/>
        </w:rPr>
        <w:t>字第</w:t>
      </w:r>
      <w:r>
        <w:rPr>
          <w:rFonts w:ascii="標楷體" w:eastAsia="標楷體" w:hAnsi="標楷體" w:cs="標楷體"/>
          <w:sz w:val="20"/>
        </w:rPr>
        <w:t>1090130917</w:t>
      </w:r>
      <w:r>
        <w:rPr>
          <w:rFonts w:ascii="標楷體" w:eastAsia="標楷體" w:hAnsi="標楷體" w:cs="標楷體"/>
          <w:sz w:val="20"/>
        </w:rPr>
        <w:t>號函修正</w:t>
      </w:r>
    </w:p>
    <w:p w:rsidR="00AF7728" w:rsidRDefault="004F1850">
      <w:pPr>
        <w:pStyle w:val="Standard"/>
        <w:snapToGrid w:val="0"/>
        <w:spacing w:line="320" w:lineRule="atLeast"/>
        <w:ind w:right="84"/>
        <w:jc w:val="right"/>
        <w:rPr>
          <w:rFonts w:ascii="標楷體" w:eastAsia="標楷體" w:hAnsi="標楷體" w:cs="標楷體"/>
          <w:color w:val="000000"/>
          <w:sz w:val="20"/>
        </w:rPr>
      </w:pPr>
      <w:r>
        <w:rPr>
          <w:rFonts w:ascii="標楷體" w:eastAsia="標楷體" w:hAnsi="標楷體" w:cs="標楷體"/>
          <w:color w:val="000000"/>
          <w:sz w:val="20"/>
        </w:rPr>
        <w:t>勞動部</w:t>
      </w:r>
      <w:r>
        <w:rPr>
          <w:rFonts w:ascii="標楷體" w:eastAsia="標楷體" w:hAnsi="標楷體" w:cs="標楷體"/>
          <w:color w:val="000000"/>
          <w:sz w:val="20"/>
        </w:rPr>
        <w:t>111</w:t>
      </w:r>
      <w:r>
        <w:rPr>
          <w:rFonts w:ascii="標楷體" w:eastAsia="標楷體" w:hAnsi="標楷體" w:cs="標楷體"/>
          <w:color w:val="000000"/>
          <w:sz w:val="20"/>
        </w:rPr>
        <w:t>年</w:t>
      </w:r>
      <w:r>
        <w:rPr>
          <w:rFonts w:ascii="標楷體" w:eastAsia="標楷體" w:hAnsi="標楷體" w:cs="標楷體"/>
          <w:color w:val="000000"/>
          <w:sz w:val="20"/>
        </w:rPr>
        <w:t>3</w:t>
      </w:r>
      <w:r>
        <w:rPr>
          <w:rFonts w:ascii="標楷體" w:eastAsia="標楷體" w:hAnsi="標楷體" w:cs="標楷體"/>
          <w:color w:val="000000"/>
          <w:sz w:val="20"/>
        </w:rPr>
        <w:t>月</w:t>
      </w:r>
      <w:r>
        <w:rPr>
          <w:rFonts w:ascii="標楷體" w:eastAsia="標楷體" w:hAnsi="標楷體" w:cs="標楷體"/>
          <w:color w:val="000000"/>
          <w:sz w:val="20"/>
        </w:rPr>
        <w:t>14</w:t>
      </w:r>
      <w:r>
        <w:rPr>
          <w:rFonts w:ascii="標楷體" w:eastAsia="標楷體" w:hAnsi="標楷體" w:cs="標楷體"/>
          <w:color w:val="000000"/>
          <w:sz w:val="20"/>
        </w:rPr>
        <w:t>日勞動條</w:t>
      </w:r>
      <w:r>
        <w:rPr>
          <w:rFonts w:ascii="標楷體" w:eastAsia="標楷體" w:hAnsi="標楷體" w:cs="標楷體"/>
          <w:color w:val="000000"/>
          <w:sz w:val="20"/>
        </w:rPr>
        <w:t>1</w:t>
      </w:r>
      <w:r>
        <w:rPr>
          <w:rFonts w:ascii="標楷體" w:eastAsia="標楷體" w:hAnsi="標楷體" w:cs="標楷體"/>
          <w:color w:val="000000"/>
          <w:sz w:val="20"/>
        </w:rPr>
        <w:t>字第</w:t>
      </w:r>
      <w:r>
        <w:rPr>
          <w:rFonts w:ascii="標楷體" w:eastAsia="標楷體" w:hAnsi="標楷體" w:cs="標楷體"/>
          <w:color w:val="000000"/>
          <w:sz w:val="20"/>
        </w:rPr>
        <w:t>1110140177</w:t>
      </w:r>
      <w:r>
        <w:rPr>
          <w:rFonts w:ascii="標楷體" w:eastAsia="標楷體" w:hAnsi="標楷體" w:cs="標楷體"/>
          <w:color w:val="000000"/>
          <w:sz w:val="20"/>
        </w:rPr>
        <w:t>號函修正</w:t>
      </w:r>
    </w:p>
    <w:p w:rsidR="00AF7728" w:rsidRDefault="004F1850">
      <w:pPr>
        <w:pStyle w:val="Standard"/>
        <w:numPr>
          <w:ilvl w:val="0"/>
          <w:numId w:val="19"/>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前言</w:t>
      </w:r>
    </w:p>
    <w:p w:rsidR="00AF7728" w:rsidRDefault="004F1850">
      <w:pPr>
        <w:pStyle w:val="Standard"/>
        <w:spacing w:line="560" w:lineRule="exact"/>
        <w:ind w:firstLine="560"/>
        <w:jc w:val="both"/>
      </w:pPr>
      <w:r>
        <w:rPr>
          <w:rFonts w:ascii="標楷體" w:eastAsia="標楷體" w:hAnsi="標楷體" w:cs="標楷體"/>
          <w:sz w:val="28"/>
          <w:szCs w:val="28"/>
        </w:rPr>
        <w:t>從事部分時間工作勞工（下稱「部分工時勞工」）在歐美國家占有相當大的比率，近年臺灣隨著產業型態變遷，勞務給付型態日趨多元化。為保障部分工時勞工之勞動權益，特訂定本注意事項。</w:t>
      </w:r>
    </w:p>
    <w:p w:rsidR="00AF7728" w:rsidRDefault="00AF7728">
      <w:pPr>
        <w:pStyle w:val="Standard"/>
        <w:spacing w:line="560" w:lineRule="exact"/>
        <w:ind w:firstLine="560"/>
        <w:jc w:val="both"/>
        <w:rPr>
          <w:rFonts w:ascii="標楷體" w:eastAsia="標楷體" w:hAnsi="標楷體" w:cs="標楷體"/>
          <w:sz w:val="28"/>
          <w:szCs w:val="28"/>
        </w:rPr>
      </w:pPr>
    </w:p>
    <w:p w:rsidR="00AF7728" w:rsidRDefault="004F1850">
      <w:pPr>
        <w:pStyle w:val="Standard"/>
        <w:numPr>
          <w:ilvl w:val="0"/>
          <w:numId w:val="6"/>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適用</w:t>
      </w:r>
    </w:p>
    <w:p w:rsidR="00AF7728" w:rsidRDefault="004F1850">
      <w:pPr>
        <w:pStyle w:val="Standard"/>
        <w:spacing w:line="560" w:lineRule="exact"/>
        <w:ind w:firstLine="560"/>
        <w:jc w:val="both"/>
      </w:pPr>
      <w:r>
        <w:rPr>
          <w:rFonts w:ascii="標楷體" w:eastAsia="標楷體" w:hAnsi="標楷體" w:cs="標楷體"/>
          <w:sz w:val="28"/>
          <w:szCs w:val="28"/>
        </w:rPr>
        <w:t>事業單位僱用部分工時勞工，除依其應適用之勞工法令外，並參照本注意事項辦理；僱用中高齡及高齡之部分工時勞工，亦同。</w:t>
      </w:r>
    </w:p>
    <w:p w:rsidR="00AF7728" w:rsidRDefault="004F1850">
      <w:pPr>
        <w:pStyle w:val="Standard"/>
        <w:spacing w:line="560" w:lineRule="exact"/>
        <w:ind w:firstLine="560"/>
        <w:jc w:val="both"/>
      </w:pPr>
      <w:r>
        <w:rPr>
          <w:rFonts w:ascii="標楷體" w:eastAsia="標楷體" w:hAnsi="標楷體" w:cs="標楷體"/>
          <w:sz w:val="28"/>
          <w:szCs w:val="28"/>
        </w:rPr>
        <w:t>本注意事項所引用或涉及之法令如有變更，應以修正後之法令為</w:t>
      </w:r>
      <w:proofErr w:type="gramStart"/>
      <w:r>
        <w:rPr>
          <w:rFonts w:ascii="標楷體" w:eastAsia="標楷體" w:hAnsi="標楷體" w:cs="標楷體"/>
          <w:sz w:val="28"/>
          <w:szCs w:val="28"/>
        </w:rPr>
        <w:t>準</w:t>
      </w:r>
      <w:proofErr w:type="gramEnd"/>
      <w:r>
        <w:rPr>
          <w:rFonts w:ascii="標楷體" w:eastAsia="標楷體" w:hAnsi="標楷體" w:cs="標楷體"/>
          <w:sz w:val="28"/>
          <w:szCs w:val="28"/>
        </w:rPr>
        <w:t>。</w:t>
      </w:r>
    </w:p>
    <w:p w:rsidR="00AF7728" w:rsidRDefault="00AF7728">
      <w:pPr>
        <w:pStyle w:val="Standard"/>
        <w:spacing w:line="560" w:lineRule="exact"/>
        <w:ind w:firstLine="561"/>
        <w:jc w:val="both"/>
        <w:rPr>
          <w:rFonts w:ascii="標楷體" w:eastAsia="標楷體" w:hAnsi="標楷體" w:cs="標楷體"/>
          <w:b/>
          <w:sz w:val="28"/>
          <w:szCs w:val="28"/>
        </w:rPr>
      </w:pPr>
    </w:p>
    <w:p w:rsidR="00AF7728" w:rsidRDefault="004F1850">
      <w:pPr>
        <w:pStyle w:val="Standard"/>
        <w:numPr>
          <w:ilvl w:val="0"/>
          <w:numId w:val="6"/>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定義</w:t>
      </w:r>
    </w:p>
    <w:p w:rsidR="00AF7728" w:rsidRDefault="004F1850">
      <w:pPr>
        <w:pStyle w:val="Standard"/>
        <w:spacing w:line="560" w:lineRule="exact"/>
        <w:jc w:val="both"/>
      </w:pPr>
      <w:r>
        <w:rPr>
          <w:rFonts w:ascii="標楷體" w:eastAsia="標楷體" w:hAnsi="標楷體" w:cs="標楷體"/>
          <w:b/>
          <w:sz w:val="28"/>
          <w:szCs w:val="28"/>
        </w:rPr>
        <w:t xml:space="preserve">    </w:t>
      </w:r>
      <w:r>
        <w:rPr>
          <w:rFonts w:ascii="標楷體" w:eastAsia="標楷體" w:hAnsi="標楷體" w:cs="標楷體"/>
          <w:sz w:val="28"/>
          <w:szCs w:val="28"/>
        </w:rPr>
        <w:t>部分工時勞工：謂其所定工作時間，較該事業單位內之全部時間工作勞工（下稱「全時勞工」）工作時間（通常為法定工作時間或事業單位所定之工作時間），有相當程度縮短之勞工，其縮短之時數，由</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雇雙方協商議定之。</w:t>
      </w:r>
    </w:p>
    <w:p w:rsidR="00AF7728" w:rsidRDefault="00AF7728">
      <w:pPr>
        <w:pStyle w:val="Standard"/>
        <w:spacing w:line="560" w:lineRule="exact"/>
        <w:jc w:val="both"/>
        <w:rPr>
          <w:rFonts w:ascii="標楷體" w:eastAsia="標楷體" w:hAnsi="標楷體" w:cs="標楷體"/>
          <w:sz w:val="28"/>
          <w:szCs w:val="28"/>
        </w:rPr>
      </w:pPr>
    </w:p>
    <w:p w:rsidR="00AF7728" w:rsidRDefault="004F1850">
      <w:pPr>
        <w:pStyle w:val="Standard"/>
        <w:numPr>
          <w:ilvl w:val="0"/>
          <w:numId w:val="6"/>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常見之部分時間工作型態</w:t>
      </w:r>
    </w:p>
    <w:p w:rsidR="00AF7728" w:rsidRDefault="004F1850">
      <w:pPr>
        <w:pStyle w:val="Standard"/>
        <w:spacing w:line="560" w:lineRule="exact"/>
        <w:jc w:val="both"/>
      </w:pPr>
      <w:r>
        <w:rPr>
          <w:rFonts w:ascii="標楷體" w:eastAsia="標楷體" w:hAnsi="標楷體" w:cs="標楷體"/>
          <w:b/>
          <w:sz w:val="28"/>
          <w:szCs w:val="28"/>
        </w:rPr>
        <w:t xml:space="preserve">    </w:t>
      </w:r>
      <w:r>
        <w:rPr>
          <w:rFonts w:ascii="標楷體" w:eastAsia="標楷體" w:hAnsi="標楷體" w:cs="標楷體"/>
          <w:b/>
          <w:sz w:val="28"/>
          <w:szCs w:val="28"/>
        </w:rPr>
        <w:t>事業單位內之工作型態有下列情形之一，且從事該工作之勞工</w:t>
      </w:r>
      <w:r>
        <w:rPr>
          <w:rFonts w:ascii="標楷體" w:eastAsia="標楷體" w:hAnsi="標楷體" w:cs="標楷體"/>
          <w:b/>
          <w:sz w:val="28"/>
          <w:szCs w:val="28"/>
        </w:rPr>
        <w:lastRenderedPageBreak/>
        <w:t>所定工作時間較全時勞工有相當程度之縮短者，即為本注意事項所稱之部分時間工作：</w:t>
      </w:r>
    </w:p>
    <w:p w:rsidR="00AF7728" w:rsidRDefault="004F1850">
      <w:pPr>
        <w:pStyle w:val="Standard"/>
        <w:numPr>
          <w:ilvl w:val="1"/>
          <w:numId w:val="10"/>
        </w:numPr>
        <w:spacing w:line="560" w:lineRule="exact"/>
        <w:ind w:left="980" w:hanging="556"/>
        <w:jc w:val="both"/>
        <w:textAlignment w:val="auto"/>
      </w:pPr>
      <w:r>
        <w:rPr>
          <w:rFonts w:ascii="標楷體" w:eastAsia="標楷體" w:hAnsi="標楷體" w:cs="標楷體"/>
          <w:sz w:val="28"/>
          <w:szCs w:val="28"/>
        </w:rPr>
        <w:t>在正常的工作時間內，每日工作有固定的開始及終止之時間，但其每日工作時數較全時勞工為少；或企業為因應全時勞工正常工作時間外之營運需求，所安排之班別；</w:t>
      </w:r>
      <w:r>
        <w:rPr>
          <w:rFonts w:ascii="標楷體" w:eastAsia="標楷體" w:hAnsi="標楷體" w:cs="標楷體"/>
          <w:sz w:val="28"/>
          <w:szCs w:val="28"/>
        </w:rPr>
        <w:t>或企業為因應營運尖峰需求所安排之班別，在</w:t>
      </w:r>
      <w:r>
        <w:rPr>
          <w:rFonts w:ascii="標楷體" w:eastAsia="標楷體" w:hAnsi="標楷體" w:cs="標楷體"/>
          <w:sz w:val="28"/>
          <w:szCs w:val="28"/>
        </w:rPr>
        <w:t>1</w:t>
      </w:r>
      <w:r>
        <w:rPr>
          <w:rFonts w:ascii="標楷體" w:eastAsia="標楷體" w:hAnsi="標楷體" w:cs="標楷體"/>
          <w:sz w:val="28"/>
          <w:szCs w:val="28"/>
        </w:rPr>
        <w:t>日或</w:t>
      </w:r>
      <w:r>
        <w:rPr>
          <w:rFonts w:ascii="標楷體" w:eastAsia="標楷體" w:hAnsi="標楷體" w:cs="標楷體"/>
          <w:sz w:val="28"/>
          <w:szCs w:val="28"/>
        </w:rPr>
        <w:t>1</w:t>
      </w:r>
      <w:proofErr w:type="gramStart"/>
      <w:r>
        <w:rPr>
          <w:rFonts w:ascii="標楷體" w:eastAsia="標楷體" w:hAnsi="標楷體" w:cs="標楷體"/>
          <w:sz w:val="28"/>
          <w:szCs w:val="28"/>
        </w:rPr>
        <w:t>週</w:t>
      </w:r>
      <w:proofErr w:type="gramEnd"/>
      <w:r>
        <w:rPr>
          <w:rFonts w:ascii="標楷體" w:eastAsia="標楷體" w:hAnsi="標楷體" w:cs="標楷體"/>
          <w:sz w:val="28"/>
          <w:szCs w:val="28"/>
        </w:rPr>
        <w:t>之工作量尖峰時段中，工作某一固定時間。</w:t>
      </w:r>
    </w:p>
    <w:p w:rsidR="00AF7728" w:rsidRDefault="004F1850">
      <w:pPr>
        <w:pStyle w:val="Standard"/>
        <w:numPr>
          <w:ilvl w:val="1"/>
          <w:numId w:val="10"/>
        </w:numPr>
        <w:spacing w:line="560" w:lineRule="exact"/>
        <w:ind w:left="980" w:hanging="556"/>
        <w:jc w:val="both"/>
        <w:textAlignment w:val="auto"/>
      </w:pPr>
      <w:r>
        <w:rPr>
          <w:rFonts w:ascii="標楷體" w:eastAsia="標楷體" w:hAnsi="標楷體" w:cs="標楷體"/>
          <w:sz w:val="28"/>
          <w:szCs w:val="28"/>
        </w:rPr>
        <w:t>結合部分時間工作與彈性工作時間制度，亦即約定每週</w:t>
      </w:r>
      <w:r>
        <w:rPr>
          <w:rFonts w:ascii="標楷體" w:eastAsia="標楷體" w:hAnsi="標楷體" w:cs="標楷體"/>
          <w:sz w:val="28"/>
          <w:szCs w:val="28"/>
        </w:rPr>
        <w:t>(</w:t>
      </w:r>
      <w:r>
        <w:rPr>
          <w:rFonts w:ascii="標楷體" w:eastAsia="標楷體" w:hAnsi="標楷體" w:cs="標楷體"/>
          <w:sz w:val="28"/>
          <w:szCs w:val="28"/>
        </w:rPr>
        <w:t>每月、或特定期間內</w:t>
      </w:r>
      <w:r>
        <w:rPr>
          <w:rFonts w:ascii="標楷體" w:eastAsia="標楷體" w:hAnsi="標楷體" w:cs="標楷體"/>
          <w:sz w:val="28"/>
          <w:szCs w:val="28"/>
        </w:rPr>
        <w:t>)</w:t>
      </w:r>
      <w:r>
        <w:rPr>
          <w:rFonts w:ascii="標楷體" w:eastAsia="標楷體" w:hAnsi="標楷體" w:cs="標楷體"/>
          <w:sz w:val="28"/>
          <w:szCs w:val="28"/>
        </w:rPr>
        <w:t>總工作時數，但每週</w:t>
      </w:r>
      <w:r>
        <w:rPr>
          <w:rFonts w:ascii="標楷體" w:eastAsia="標楷體" w:hAnsi="標楷體" w:cs="標楷體"/>
          <w:sz w:val="28"/>
          <w:szCs w:val="28"/>
        </w:rPr>
        <w:t>(</w:t>
      </w:r>
      <w:r>
        <w:rPr>
          <w:rFonts w:ascii="標楷體" w:eastAsia="標楷體" w:hAnsi="標楷體" w:cs="標楷體"/>
          <w:sz w:val="28"/>
          <w:szCs w:val="28"/>
        </w:rPr>
        <w:t>每月、或特定</w:t>
      </w:r>
      <w:proofErr w:type="gramStart"/>
      <w:r>
        <w:rPr>
          <w:rFonts w:ascii="標楷體" w:eastAsia="標楷體" w:hAnsi="標楷體" w:cs="標楷體"/>
          <w:sz w:val="28"/>
          <w:szCs w:val="28"/>
        </w:rPr>
        <w:t>期間</w:t>
      </w:r>
      <w:r>
        <w:rPr>
          <w:rFonts w:ascii="標楷體" w:eastAsia="標楷體" w:hAnsi="標楷體" w:cs="標楷體"/>
          <w:sz w:val="28"/>
          <w:szCs w:val="28"/>
        </w:rPr>
        <w:t>)</w:t>
      </w:r>
      <w:proofErr w:type="gramEnd"/>
      <w:r>
        <w:rPr>
          <w:rFonts w:ascii="標楷體" w:eastAsia="標楷體" w:hAnsi="標楷體" w:cs="標楷體"/>
          <w:sz w:val="28"/>
          <w:szCs w:val="28"/>
        </w:rPr>
        <w:t xml:space="preserve"> </w:t>
      </w:r>
      <w:r>
        <w:rPr>
          <w:rFonts w:ascii="標楷體" w:eastAsia="標楷體" w:hAnsi="標楷體" w:cs="標楷體"/>
          <w:sz w:val="28"/>
          <w:szCs w:val="28"/>
        </w:rPr>
        <w:t>內每日工作時段及時數不固定者。</w:t>
      </w:r>
    </w:p>
    <w:p w:rsidR="00AF7728" w:rsidRDefault="004F1850">
      <w:pPr>
        <w:pStyle w:val="Standard"/>
        <w:numPr>
          <w:ilvl w:val="1"/>
          <w:numId w:val="10"/>
        </w:numPr>
        <w:spacing w:line="560" w:lineRule="exact"/>
        <w:ind w:left="980" w:hanging="556"/>
        <w:jc w:val="both"/>
        <w:textAlignment w:val="auto"/>
      </w:pPr>
      <w:r>
        <w:rPr>
          <w:rFonts w:ascii="標楷體" w:eastAsia="標楷體" w:hAnsi="標楷體" w:cs="標楷體"/>
          <w:sz w:val="28"/>
          <w:szCs w:val="28"/>
        </w:rPr>
        <w:t>分攤工作的安排，如兩人一職制。</w:t>
      </w:r>
    </w:p>
    <w:p w:rsidR="00AF7728" w:rsidRDefault="00AF7728">
      <w:pPr>
        <w:pStyle w:val="Standard"/>
        <w:spacing w:line="560" w:lineRule="exact"/>
        <w:jc w:val="both"/>
        <w:rPr>
          <w:rFonts w:ascii="標楷體" w:eastAsia="標楷體" w:hAnsi="標楷體" w:cs="標楷體"/>
          <w:sz w:val="28"/>
          <w:szCs w:val="28"/>
        </w:rPr>
      </w:pPr>
    </w:p>
    <w:p w:rsidR="00AF7728" w:rsidRDefault="004F1850">
      <w:pPr>
        <w:pStyle w:val="Standard"/>
        <w:numPr>
          <w:ilvl w:val="0"/>
          <w:numId w:val="20"/>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僱用</w:t>
      </w:r>
    </w:p>
    <w:p w:rsidR="00AF7728" w:rsidRDefault="004F1850">
      <w:pPr>
        <w:pStyle w:val="Standard"/>
        <w:numPr>
          <w:ilvl w:val="1"/>
          <w:numId w:val="11"/>
        </w:numPr>
        <w:spacing w:line="560" w:lineRule="exact"/>
        <w:ind w:left="981" w:hanging="556"/>
        <w:jc w:val="both"/>
        <w:textAlignment w:val="auto"/>
        <w:rPr>
          <w:rFonts w:ascii="標楷體" w:eastAsia="標楷體" w:hAnsi="標楷體" w:cs="標楷體"/>
          <w:sz w:val="28"/>
          <w:szCs w:val="28"/>
        </w:rPr>
      </w:pPr>
      <w:r>
        <w:rPr>
          <w:rFonts w:ascii="標楷體" w:eastAsia="標楷體" w:hAnsi="標楷體" w:cs="標楷體"/>
          <w:sz w:val="28"/>
          <w:szCs w:val="28"/>
        </w:rPr>
        <w:t>僱用部分工時勞工，勞動契約宜以書面訂定，其勞動條件及勞動契約形式，應與全時勞工相同，並應明確告知部分工時勞工其權益。</w:t>
      </w:r>
    </w:p>
    <w:p w:rsidR="00AF7728" w:rsidRDefault="004F1850">
      <w:pPr>
        <w:pStyle w:val="Standard"/>
        <w:numPr>
          <w:ilvl w:val="1"/>
          <w:numId w:val="11"/>
        </w:numPr>
        <w:spacing w:line="560" w:lineRule="exact"/>
        <w:ind w:left="979" w:hanging="554"/>
        <w:jc w:val="both"/>
        <w:textAlignment w:val="auto"/>
      </w:pPr>
      <w:r>
        <w:rPr>
          <w:rFonts w:ascii="標楷體" w:eastAsia="標楷體" w:hAnsi="標楷體" w:cs="標楷體"/>
          <w:sz w:val="28"/>
          <w:szCs w:val="28"/>
        </w:rPr>
        <w:t>雇主於招募全時勞工時，對於原受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從事相同職種工作之部分工時勞工，宜優先給予僱用之機會。</w:t>
      </w:r>
    </w:p>
    <w:p w:rsidR="00AF7728" w:rsidRDefault="00AF7728">
      <w:pPr>
        <w:pStyle w:val="Standard"/>
        <w:spacing w:line="560" w:lineRule="exact"/>
        <w:jc w:val="both"/>
        <w:rPr>
          <w:rFonts w:ascii="標楷體" w:eastAsia="標楷體" w:hAnsi="標楷體" w:cs="標楷體"/>
          <w:sz w:val="28"/>
          <w:szCs w:val="28"/>
        </w:rPr>
      </w:pPr>
    </w:p>
    <w:p w:rsidR="00AF7728" w:rsidRDefault="004F1850">
      <w:pPr>
        <w:pStyle w:val="Standard"/>
        <w:numPr>
          <w:ilvl w:val="0"/>
          <w:numId w:val="21"/>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勞動條件基準</w:t>
      </w:r>
    </w:p>
    <w:p w:rsidR="00AF7728" w:rsidRDefault="004F1850">
      <w:pPr>
        <w:pStyle w:val="Standard"/>
        <w:numPr>
          <w:ilvl w:val="1"/>
          <w:numId w:val="15"/>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工作年資</w:t>
      </w:r>
    </w:p>
    <w:p w:rsidR="00AF7728" w:rsidRDefault="004F1850">
      <w:pPr>
        <w:pStyle w:val="Standard"/>
        <w:spacing w:line="560" w:lineRule="exact"/>
        <w:ind w:left="985" w:hanging="560"/>
        <w:jc w:val="both"/>
      </w:pPr>
      <w:r>
        <w:rPr>
          <w:rFonts w:ascii="標楷體" w:eastAsia="標楷體" w:hAnsi="標楷體" w:cs="標楷體"/>
          <w:sz w:val="28"/>
          <w:szCs w:val="28"/>
        </w:rPr>
        <w:t xml:space="preserve">    </w:t>
      </w:r>
      <w:r>
        <w:rPr>
          <w:rFonts w:ascii="標楷體" w:eastAsia="標楷體" w:hAnsi="標楷體" w:cs="標楷體"/>
          <w:sz w:val="28"/>
          <w:szCs w:val="28"/>
        </w:rPr>
        <w:t>部分工時勞工其工作年資應自受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日起算。部分工時勞工轉換為全時勞工，或全時勞工轉換為部分工時勞工，其工作年資之計算亦同。</w:t>
      </w:r>
    </w:p>
    <w:p w:rsidR="00AF7728" w:rsidRDefault="004F1850">
      <w:pPr>
        <w:pStyle w:val="Standard"/>
        <w:numPr>
          <w:ilvl w:val="1"/>
          <w:numId w:val="15"/>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工資</w:t>
      </w:r>
    </w:p>
    <w:p w:rsidR="00AF7728" w:rsidRDefault="004F1850">
      <w:pPr>
        <w:pStyle w:val="Standard"/>
        <w:numPr>
          <w:ilvl w:val="2"/>
          <w:numId w:val="8"/>
        </w:numPr>
        <w:spacing w:line="560" w:lineRule="exact"/>
        <w:ind w:left="1361" w:hanging="284"/>
        <w:jc w:val="both"/>
        <w:textAlignment w:val="auto"/>
      </w:pPr>
      <w:r>
        <w:rPr>
          <w:rFonts w:ascii="標楷體" w:eastAsia="標楷體" w:hAnsi="標楷體" w:cs="Arial"/>
          <w:sz w:val="28"/>
          <w:szCs w:val="28"/>
        </w:rPr>
        <w:lastRenderedPageBreak/>
        <w:t>工資由</w:t>
      </w:r>
      <w:proofErr w:type="gramStart"/>
      <w:r>
        <w:rPr>
          <w:rFonts w:ascii="標楷體" w:eastAsia="標楷體" w:hAnsi="標楷體" w:cs="Arial"/>
          <w:sz w:val="28"/>
          <w:szCs w:val="28"/>
        </w:rPr>
        <w:t>勞</w:t>
      </w:r>
      <w:proofErr w:type="gramEnd"/>
      <w:r>
        <w:rPr>
          <w:rFonts w:ascii="標楷體" w:eastAsia="標楷體" w:hAnsi="標楷體" w:cs="Arial"/>
          <w:sz w:val="28"/>
          <w:szCs w:val="28"/>
        </w:rPr>
        <w:t>雇雙方議定之。但按月計酬者，不得低於按工作時間比例計算之每月基本工資；按時計酬者，不得低於每小時基本工資，且其工資不宜約定一部以實物給付；按日計酬者，於法定正常工作時間內，不得低於每小時基本工資乘以工作</w:t>
      </w:r>
      <w:proofErr w:type="gramStart"/>
      <w:r>
        <w:rPr>
          <w:rFonts w:ascii="標楷體" w:eastAsia="標楷體" w:hAnsi="標楷體" w:cs="Arial"/>
          <w:sz w:val="28"/>
          <w:szCs w:val="28"/>
        </w:rPr>
        <w:t>時數後之</w:t>
      </w:r>
      <w:proofErr w:type="gramEnd"/>
      <w:r>
        <w:rPr>
          <w:rFonts w:ascii="標楷體" w:eastAsia="標楷體" w:hAnsi="標楷體" w:cs="Arial"/>
          <w:sz w:val="28"/>
          <w:szCs w:val="28"/>
        </w:rPr>
        <w:t>金額。</w:t>
      </w:r>
    </w:p>
    <w:p w:rsidR="00AF7728" w:rsidRDefault="004F1850">
      <w:pPr>
        <w:pStyle w:val="Standard"/>
        <w:numPr>
          <w:ilvl w:val="2"/>
          <w:numId w:val="8"/>
        </w:numPr>
        <w:spacing w:line="560" w:lineRule="exact"/>
        <w:ind w:left="1361" w:hanging="284"/>
        <w:jc w:val="both"/>
        <w:textAlignment w:val="auto"/>
      </w:pPr>
      <w:r>
        <w:rPr>
          <w:rFonts w:ascii="標楷體" w:eastAsia="標楷體" w:hAnsi="標楷體" w:cs="標楷體"/>
          <w:sz w:val="28"/>
          <w:szCs w:val="28"/>
        </w:rPr>
        <w:t>勞工每日工作時間超過約定之工作時間而未達勞動基準法所定正常工作時間部分之工資，由</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雇雙方議定之；超過該法所定正常工作時間部分及於休息日出勤工作者，應依該法第</w:t>
      </w:r>
      <w:r>
        <w:rPr>
          <w:rFonts w:ascii="標楷體" w:eastAsia="標楷體" w:hAnsi="標楷體" w:cs="標楷體"/>
          <w:sz w:val="28"/>
          <w:szCs w:val="28"/>
        </w:rPr>
        <w:t>24</w:t>
      </w:r>
      <w:r>
        <w:rPr>
          <w:rFonts w:ascii="標楷體" w:eastAsia="標楷體" w:hAnsi="標楷體" w:cs="標楷體"/>
          <w:sz w:val="28"/>
          <w:szCs w:val="28"/>
        </w:rPr>
        <w:t>條規定給付工資。但</w:t>
      </w:r>
      <w:r>
        <w:rPr>
          <w:rFonts w:ascii="標楷體" w:eastAsia="標楷體" w:hAnsi="標楷體" w:cs="細明體, MingLiU"/>
          <w:sz w:val="28"/>
          <w:szCs w:val="28"/>
        </w:rPr>
        <w:t>依勞工意願選擇補休並經雇主同意者，應依勞工工作之時數計算補休時數。</w:t>
      </w:r>
    </w:p>
    <w:p w:rsidR="00AF7728" w:rsidRDefault="004F1850">
      <w:pPr>
        <w:pStyle w:val="Standard"/>
        <w:numPr>
          <w:ilvl w:val="2"/>
          <w:numId w:val="8"/>
        </w:numPr>
        <w:spacing w:line="560" w:lineRule="exact"/>
        <w:ind w:left="1361" w:hanging="284"/>
        <w:jc w:val="both"/>
        <w:textAlignment w:val="auto"/>
      </w:pPr>
      <w:proofErr w:type="gramStart"/>
      <w:r>
        <w:rPr>
          <w:rFonts w:ascii="標楷體" w:eastAsia="標楷體" w:hAnsi="標楷體" w:cs="細明體, MingLiU"/>
          <w:sz w:val="28"/>
          <w:szCs w:val="28"/>
        </w:rPr>
        <w:t>前目補</w:t>
      </w:r>
      <w:proofErr w:type="gramEnd"/>
      <w:r>
        <w:rPr>
          <w:rFonts w:ascii="標楷體" w:eastAsia="標楷體" w:hAnsi="標楷體" w:cs="細明體, MingLiU"/>
          <w:sz w:val="28"/>
          <w:szCs w:val="28"/>
        </w:rPr>
        <w:t>休期限由</w:t>
      </w:r>
      <w:proofErr w:type="gramStart"/>
      <w:r>
        <w:rPr>
          <w:rFonts w:ascii="標楷體" w:eastAsia="標楷體" w:hAnsi="標楷體" w:cs="細明體, MingLiU"/>
          <w:sz w:val="28"/>
          <w:szCs w:val="28"/>
        </w:rPr>
        <w:t>勞</w:t>
      </w:r>
      <w:proofErr w:type="gramEnd"/>
      <w:r>
        <w:rPr>
          <w:rFonts w:ascii="標楷體" w:eastAsia="標楷體" w:hAnsi="標楷體" w:cs="細明體, MingLiU"/>
          <w:sz w:val="28"/>
          <w:szCs w:val="28"/>
        </w:rPr>
        <w:t>雇雙方協商；補休期限屆期或契約終止未補休</w:t>
      </w:r>
      <w:r>
        <w:rPr>
          <w:rFonts w:ascii="標楷體" w:eastAsia="標楷體" w:hAnsi="標楷體" w:cs="Arial"/>
          <w:sz w:val="28"/>
          <w:szCs w:val="28"/>
        </w:rPr>
        <w:t>之時</w:t>
      </w:r>
      <w:r>
        <w:rPr>
          <w:rFonts w:ascii="標楷體" w:eastAsia="標楷體" w:hAnsi="標楷體" w:cs="細明體, MingLiU"/>
          <w:sz w:val="28"/>
          <w:szCs w:val="28"/>
        </w:rPr>
        <w:t>數，應依延長工作時間或休息日工作當日之工資計算標準發給工資；未發給工資者，依違反</w:t>
      </w:r>
      <w:r>
        <w:rPr>
          <w:rFonts w:ascii="標楷體" w:eastAsia="標楷體" w:hAnsi="標楷體" w:cs="標楷體"/>
          <w:sz w:val="28"/>
          <w:szCs w:val="28"/>
        </w:rPr>
        <w:t>勞動基準法</w:t>
      </w:r>
      <w:r>
        <w:rPr>
          <w:rFonts w:ascii="標楷體" w:eastAsia="標楷體" w:hAnsi="標楷體" w:cs="細明體, MingLiU"/>
          <w:sz w:val="28"/>
          <w:szCs w:val="28"/>
        </w:rPr>
        <w:t>第</w:t>
      </w:r>
      <w:r>
        <w:rPr>
          <w:rFonts w:ascii="標楷體" w:eastAsia="標楷體" w:hAnsi="標楷體" w:cs="細明體, MingLiU"/>
          <w:sz w:val="28"/>
          <w:szCs w:val="28"/>
        </w:rPr>
        <w:t>24</w:t>
      </w:r>
      <w:r>
        <w:rPr>
          <w:rFonts w:ascii="標楷體" w:eastAsia="標楷體" w:hAnsi="標楷體" w:cs="細明體, MingLiU"/>
          <w:sz w:val="28"/>
          <w:szCs w:val="28"/>
        </w:rPr>
        <w:t>條規定論處。</w:t>
      </w:r>
    </w:p>
    <w:p w:rsidR="00AF7728" w:rsidRDefault="004F1850">
      <w:pPr>
        <w:pStyle w:val="Standard"/>
        <w:numPr>
          <w:ilvl w:val="1"/>
          <w:numId w:val="15"/>
        </w:numPr>
        <w:spacing w:line="560" w:lineRule="exact"/>
        <w:jc w:val="both"/>
        <w:textAlignment w:val="auto"/>
      </w:pPr>
      <w:r>
        <w:rPr>
          <w:rFonts w:ascii="標楷體" w:eastAsia="標楷體" w:hAnsi="標楷體" w:cs="標楷體"/>
          <w:sz w:val="28"/>
          <w:szCs w:val="28"/>
        </w:rPr>
        <w:t>例假、休息日、休假、請假等相關權益</w:t>
      </w:r>
    </w:p>
    <w:p w:rsidR="00AF7728" w:rsidRDefault="004F1850">
      <w:pPr>
        <w:pStyle w:val="Standard"/>
        <w:numPr>
          <w:ilvl w:val="2"/>
          <w:numId w:val="3"/>
        </w:numPr>
        <w:spacing w:line="560" w:lineRule="exact"/>
        <w:ind w:left="1361" w:hanging="284"/>
        <w:jc w:val="both"/>
        <w:textAlignment w:val="auto"/>
      </w:pPr>
      <w:r>
        <w:rPr>
          <w:rFonts w:ascii="標楷體" w:eastAsia="標楷體" w:hAnsi="標楷體" w:cs="標楷體"/>
          <w:sz w:val="28"/>
          <w:szCs w:val="28"/>
        </w:rPr>
        <w:t>勞工每</w:t>
      </w:r>
      <w:r>
        <w:rPr>
          <w:rFonts w:ascii="標楷體" w:eastAsia="標楷體" w:hAnsi="標楷體" w:cs="標楷體"/>
          <w:sz w:val="28"/>
          <w:szCs w:val="28"/>
        </w:rPr>
        <w:t>7</w:t>
      </w:r>
      <w:r>
        <w:rPr>
          <w:rFonts w:ascii="標楷體" w:eastAsia="標楷體" w:hAnsi="標楷體" w:cs="標楷體"/>
          <w:sz w:val="28"/>
          <w:szCs w:val="28"/>
        </w:rPr>
        <w:t>日中應有</w:t>
      </w:r>
      <w:r>
        <w:rPr>
          <w:rFonts w:ascii="標楷體" w:eastAsia="標楷體" w:hAnsi="標楷體" w:cs="標楷體"/>
          <w:sz w:val="28"/>
          <w:szCs w:val="28"/>
        </w:rPr>
        <w:t>2</w:t>
      </w:r>
      <w:r>
        <w:rPr>
          <w:rFonts w:ascii="標楷體" w:eastAsia="標楷體" w:hAnsi="標楷體" w:cs="標楷體"/>
          <w:sz w:val="28"/>
          <w:szCs w:val="28"/>
        </w:rPr>
        <w:t>日之休息，其中</w:t>
      </w:r>
      <w:r>
        <w:rPr>
          <w:rFonts w:ascii="標楷體" w:eastAsia="標楷體" w:hAnsi="標楷體" w:cs="標楷體"/>
          <w:sz w:val="28"/>
          <w:szCs w:val="28"/>
        </w:rPr>
        <w:t>1</w:t>
      </w:r>
      <w:r>
        <w:rPr>
          <w:rFonts w:ascii="標楷體" w:eastAsia="標楷體" w:hAnsi="標楷體" w:cs="標楷體"/>
          <w:sz w:val="28"/>
          <w:szCs w:val="28"/>
        </w:rPr>
        <w:t>日為例假，</w:t>
      </w:r>
      <w:r>
        <w:rPr>
          <w:rFonts w:ascii="標楷體" w:eastAsia="標楷體" w:hAnsi="標楷體" w:cs="標楷體"/>
          <w:sz w:val="28"/>
          <w:szCs w:val="28"/>
        </w:rPr>
        <w:t>1</w:t>
      </w:r>
      <w:r>
        <w:rPr>
          <w:rFonts w:ascii="標楷體" w:eastAsia="標楷體" w:hAnsi="標楷體" w:cs="標楷體"/>
          <w:sz w:val="28"/>
          <w:szCs w:val="28"/>
        </w:rPr>
        <w:t>日為休息日</w:t>
      </w:r>
      <w:r>
        <w:rPr>
          <w:rFonts w:ascii="標楷體" w:eastAsia="標楷體" w:hAnsi="標楷體" w:cs="Arial"/>
          <w:sz w:val="28"/>
          <w:szCs w:val="28"/>
        </w:rPr>
        <w:t>，工資照給；</w:t>
      </w:r>
      <w:r>
        <w:rPr>
          <w:rFonts w:ascii="標楷體" w:eastAsia="標楷體" w:hAnsi="標楷體" w:cs="標楷體"/>
          <w:sz w:val="28"/>
          <w:szCs w:val="28"/>
        </w:rPr>
        <w:t>按時計酬者，</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雇雙方議定以不低於基本工資每小時工資額，除另有約定外，得</w:t>
      </w:r>
      <w:proofErr w:type="gramStart"/>
      <w:r>
        <w:rPr>
          <w:rFonts w:ascii="標楷體" w:eastAsia="標楷體" w:hAnsi="標楷體" w:cs="標楷體"/>
          <w:sz w:val="28"/>
          <w:szCs w:val="28"/>
        </w:rPr>
        <w:t>不</w:t>
      </w:r>
      <w:proofErr w:type="gramEnd"/>
      <w:r>
        <w:rPr>
          <w:rFonts w:ascii="標楷體" w:eastAsia="標楷體" w:hAnsi="標楷體" w:cs="標楷體"/>
          <w:sz w:val="28"/>
          <w:szCs w:val="28"/>
        </w:rPr>
        <w:t>另行加給例假日及休息日照給之工資。</w:t>
      </w:r>
    </w:p>
    <w:p w:rsidR="00AF7728" w:rsidRDefault="004F1850">
      <w:pPr>
        <w:pStyle w:val="Standard"/>
        <w:numPr>
          <w:ilvl w:val="2"/>
          <w:numId w:val="3"/>
        </w:numPr>
        <w:spacing w:line="560" w:lineRule="exact"/>
        <w:ind w:left="1361" w:hanging="284"/>
        <w:jc w:val="both"/>
        <w:textAlignment w:val="auto"/>
      </w:pPr>
      <w:r>
        <w:rPr>
          <w:rFonts w:ascii="標楷體" w:eastAsia="標楷體" w:hAnsi="標楷體" w:cs="標楷體"/>
          <w:sz w:val="28"/>
          <w:szCs w:val="28"/>
        </w:rPr>
        <w:t>內政部所定應放假之紀念日、節日、勞動節</w:t>
      </w:r>
      <w:r>
        <w:rPr>
          <w:rFonts w:ascii="標楷體" w:eastAsia="標楷體" w:hAnsi="標楷體" w:cs="標楷體"/>
          <w:sz w:val="28"/>
          <w:szCs w:val="28"/>
        </w:rPr>
        <w:t>及其他中央主管機關指定應放假之日，</w:t>
      </w:r>
      <w:proofErr w:type="gramStart"/>
      <w:r>
        <w:rPr>
          <w:rFonts w:ascii="標楷體" w:eastAsia="標楷體" w:hAnsi="標楷體" w:cs="標楷體"/>
          <w:sz w:val="28"/>
          <w:szCs w:val="28"/>
        </w:rPr>
        <w:t>均應休假</w:t>
      </w:r>
      <w:proofErr w:type="gramEnd"/>
      <w:r>
        <w:rPr>
          <w:rFonts w:ascii="標楷體" w:eastAsia="標楷體" w:hAnsi="標楷體" w:cs="標楷體"/>
          <w:sz w:val="28"/>
          <w:szCs w:val="28"/>
        </w:rPr>
        <w:t>，工資應由雇主照給。</w:t>
      </w:r>
      <w:proofErr w:type="gramStart"/>
      <w:r>
        <w:rPr>
          <w:rFonts w:ascii="標楷體" w:eastAsia="標楷體" w:hAnsi="標楷體" w:cs="標楷體"/>
          <w:sz w:val="28"/>
          <w:szCs w:val="28"/>
        </w:rPr>
        <w:t>雇主經徵得</w:t>
      </w:r>
      <w:proofErr w:type="gramEnd"/>
      <w:r>
        <w:rPr>
          <w:rFonts w:ascii="標楷體" w:eastAsia="標楷體" w:hAnsi="標楷體" w:cs="標楷體"/>
          <w:sz w:val="28"/>
          <w:szCs w:val="28"/>
        </w:rPr>
        <w:t>勞工同意於休假日工作者，工資應加倍發給。但得由</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雇雙方協商將休假日與其他工作日對調實施放假。</w:t>
      </w:r>
    </w:p>
    <w:p w:rsidR="00AF7728" w:rsidRDefault="004F1850">
      <w:pPr>
        <w:pStyle w:val="Standard"/>
        <w:numPr>
          <w:ilvl w:val="2"/>
          <w:numId w:val="3"/>
        </w:numPr>
        <w:spacing w:line="560" w:lineRule="exact"/>
        <w:ind w:left="1361" w:hanging="284"/>
        <w:jc w:val="both"/>
        <w:textAlignment w:val="auto"/>
      </w:pPr>
      <w:r>
        <w:rPr>
          <w:rFonts w:ascii="標楷體" w:eastAsia="標楷體" w:hAnsi="標楷體" w:cs="標楷體"/>
          <w:sz w:val="28"/>
          <w:szCs w:val="28"/>
        </w:rPr>
        <w:lastRenderedPageBreak/>
        <w:t>特別休假依勞動基準法第</w:t>
      </w:r>
      <w:r>
        <w:rPr>
          <w:rFonts w:ascii="標楷體" w:eastAsia="標楷體" w:hAnsi="標楷體" w:cs="標楷體"/>
          <w:sz w:val="28"/>
          <w:szCs w:val="28"/>
        </w:rPr>
        <w:t>38</w:t>
      </w:r>
      <w:r>
        <w:rPr>
          <w:rFonts w:ascii="標楷體" w:eastAsia="標楷體" w:hAnsi="標楷體" w:cs="標楷體"/>
          <w:sz w:val="28"/>
          <w:szCs w:val="28"/>
        </w:rPr>
        <w:t>條規定辦理。其休假期日由勞工排定之，</w:t>
      </w:r>
      <w:r>
        <w:rPr>
          <w:rFonts w:ascii="標楷體" w:eastAsia="標楷體" w:hAnsi="標楷體" w:cs="細明體, MingLiU"/>
          <w:sz w:val="28"/>
          <w:szCs w:val="28"/>
        </w:rPr>
        <w:t>如於年度終結或契約終止而未休之日數，雇主應發給工資。但年度終結未休之日數，經</w:t>
      </w:r>
      <w:proofErr w:type="gramStart"/>
      <w:r>
        <w:rPr>
          <w:rFonts w:ascii="標楷體" w:eastAsia="標楷體" w:hAnsi="標楷體" w:cs="細明體, MingLiU"/>
          <w:sz w:val="28"/>
          <w:szCs w:val="28"/>
        </w:rPr>
        <w:t>勞</w:t>
      </w:r>
      <w:proofErr w:type="gramEnd"/>
      <w:r>
        <w:rPr>
          <w:rFonts w:ascii="標楷體" w:eastAsia="標楷體" w:hAnsi="標楷體" w:cs="細明體, MingLiU"/>
          <w:sz w:val="28"/>
          <w:szCs w:val="28"/>
        </w:rPr>
        <w:t>雇雙方協商遞延至次一年度實施者，於次一年度終結或契約終止仍未休之日數，雇主應發給工資。</w:t>
      </w:r>
      <w:r>
        <w:rPr>
          <w:rFonts w:ascii="標楷體" w:eastAsia="標楷體" w:hAnsi="標楷體" w:cs="標楷體"/>
          <w:sz w:val="28"/>
          <w:szCs w:val="28"/>
        </w:rPr>
        <w:t>年度可休特別休假時數，得參考下列方式</w:t>
      </w:r>
      <w:proofErr w:type="gramStart"/>
      <w:r>
        <w:rPr>
          <w:rFonts w:ascii="標楷體" w:eastAsia="標楷體" w:hAnsi="標楷體" w:cs="標楷體"/>
          <w:sz w:val="28"/>
          <w:szCs w:val="28"/>
        </w:rPr>
        <w:t>比例計給之</w:t>
      </w:r>
      <w:proofErr w:type="gramEnd"/>
      <w:r>
        <w:rPr>
          <w:rFonts w:ascii="標楷體" w:eastAsia="標楷體" w:hAnsi="標楷體" w:cs="標楷體"/>
          <w:sz w:val="28"/>
          <w:szCs w:val="28"/>
        </w:rPr>
        <w:t>：</w:t>
      </w:r>
    </w:p>
    <w:p w:rsidR="00AF7728" w:rsidRDefault="004F1850">
      <w:pPr>
        <w:pStyle w:val="Standard"/>
        <w:spacing w:line="560" w:lineRule="exact"/>
        <w:ind w:left="1360" w:hanging="280"/>
        <w:jc w:val="both"/>
      </w:pPr>
      <w:r>
        <w:rPr>
          <w:rFonts w:ascii="標楷體" w:eastAsia="標楷體" w:hAnsi="標楷體" w:cs="標楷體"/>
          <w:sz w:val="28"/>
          <w:szCs w:val="28"/>
        </w:rPr>
        <w:t xml:space="preserve">  </w:t>
      </w:r>
      <w:r>
        <w:rPr>
          <w:rFonts w:ascii="標楷體" w:eastAsia="標楷體" w:hAnsi="標楷體" w:cs="標楷體"/>
          <w:sz w:val="28"/>
          <w:szCs w:val="28"/>
        </w:rPr>
        <w:t>部分工時勞工工作年資滿</w:t>
      </w:r>
      <w:r>
        <w:rPr>
          <w:rFonts w:ascii="標楷體" w:eastAsia="標楷體" w:hAnsi="標楷體" w:cs="標楷體"/>
          <w:sz w:val="28"/>
          <w:szCs w:val="28"/>
        </w:rPr>
        <w:t>6</w:t>
      </w:r>
      <w:r>
        <w:rPr>
          <w:rFonts w:ascii="標楷體" w:eastAsia="標楷體" w:hAnsi="標楷體" w:cs="標楷體"/>
          <w:sz w:val="28"/>
          <w:szCs w:val="28"/>
        </w:rPr>
        <w:t>個月以上未滿</w:t>
      </w:r>
      <w:r>
        <w:rPr>
          <w:rFonts w:ascii="標楷體" w:eastAsia="標楷體" w:hAnsi="標楷體" w:cs="標楷體"/>
          <w:sz w:val="28"/>
          <w:szCs w:val="28"/>
        </w:rPr>
        <w:t>1</w:t>
      </w:r>
      <w:r>
        <w:rPr>
          <w:rFonts w:ascii="標楷體" w:eastAsia="標楷體" w:hAnsi="標楷體" w:cs="標楷體"/>
          <w:sz w:val="28"/>
          <w:szCs w:val="28"/>
        </w:rPr>
        <w:t>年者，自受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當日起算，</w:t>
      </w:r>
      <w:r>
        <w:rPr>
          <w:rFonts w:ascii="標楷體" w:eastAsia="標楷體" w:hAnsi="標楷體" w:cs="標楷體"/>
          <w:sz w:val="28"/>
          <w:szCs w:val="28"/>
        </w:rPr>
        <w:t>6</w:t>
      </w:r>
      <w:r>
        <w:rPr>
          <w:rFonts w:ascii="標楷體" w:eastAsia="標楷體" w:hAnsi="標楷體" w:cs="標楷體"/>
          <w:sz w:val="28"/>
          <w:szCs w:val="28"/>
        </w:rPr>
        <w:t>個月正常工作時間占全時勞工</w:t>
      </w:r>
      <w:r>
        <w:rPr>
          <w:rFonts w:ascii="標楷體" w:eastAsia="標楷體" w:hAnsi="標楷體" w:cs="標楷體"/>
          <w:sz w:val="28"/>
          <w:szCs w:val="28"/>
        </w:rPr>
        <w:t>6</w:t>
      </w:r>
      <w:r>
        <w:rPr>
          <w:rFonts w:ascii="標楷體" w:eastAsia="標楷體" w:hAnsi="標楷體" w:cs="標楷體"/>
          <w:sz w:val="28"/>
          <w:szCs w:val="28"/>
        </w:rPr>
        <w:t>個月正常工作時間之比例；部分工時勞工工作年資滿</w:t>
      </w:r>
      <w:r>
        <w:rPr>
          <w:rFonts w:ascii="標楷體" w:eastAsia="標楷體" w:hAnsi="標楷體" w:cs="標楷體"/>
          <w:sz w:val="28"/>
          <w:szCs w:val="28"/>
        </w:rPr>
        <w:t>1</w:t>
      </w:r>
      <w:r>
        <w:rPr>
          <w:rFonts w:ascii="標楷體" w:eastAsia="標楷體" w:hAnsi="標楷體" w:cs="標楷體"/>
          <w:sz w:val="28"/>
          <w:szCs w:val="28"/>
        </w:rPr>
        <w:t>年以上者，</w:t>
      </w:r>
      <w:r>
        <w:rPr>
          <w:rFonts w:ascii="標楷體" w:eastAsia="標楷體" w:hAnsi="標楷體" w:cs="Arial"/>
          <w:sz w:val="28"/>
          <w:szCs w:val="28"/>
        </w:rPr>
        <w:t>以</w:t>
      </w:r>
      <w:r>
        <w:rPr>
          <w:rFonts w:ascii="標楷體" w:eastAsia="標楷體" w:hAnsi="標楷體" w:cs="標楷體"/>
          <w:sz w:val="28"/>
          <w:szCs w:val="28"/>
        </w:rPr>
        <w:t>部分工時勞工</w:t>
      </w:r>
      <w:r>
        <w:rPr>
          <w:rFonts w:ascii="標楷體" w:eastAsia="標楷體" w:hAnsi="標楷體" w:cs="Arial"/>
          <w:sz w:val="28"/>
          <w:szCs w:val="28"/>
        </w:rPr>
        <w:t>全年正常工作時間占全時勞工全年正常工作時間之比例，乘以勞動基準法第</w:t>
      </w:r>
      <w:r>
        <w:rPr>
          <w:rFonts w:ascii="標楷體" w:eastAsia="標楷體" w:hAnsi="標楷體" w:cs="Arial"/>
          <w:sz w:val="28"/>
          <w:szCs w:val="28"/>
        </w:rPr>
        <w:t>38</w:t>
      </w:r>
      <w:r>
        <w:rPr>
          <w:rFonts w:ascii="標楷體" w:eastAsia="標楷體" w:hAnsi="標楷體" w:cs="Arial"/>
          <w:sz w:val="28"/>
          <w:szCs w:val="28"/>
        </w:rPr>
        <w:t>條所定特別休假日</w:t>
      </w:r>
      <w:proofErr w:type="gramStart"/>
      <w:r>
        <w:rPr>
          <w:rFonts w:ascii="標楷體" w:eastAsia="標楷體" w:hAnsi="標楷體" w:cs="Arial"/>
          <w:sz w:val="28"/>
          <w:szCs w:val="28"/>
        </w:rPr>
        <w:t>數計給</w:t>
      </w:r>
      <w:proofErr w:type="gramEnd"/>
      <w:r>
        <w:rPr>
          <w:rFonts w:ascii="標楷體" w:eastAsia="標楷體" w:hAnsi="標楷體" w:cs="Arial"/>
          <w:sz w:val="28"/>
          <w:szCs w:val="28"/>
        </w:rPr>
        <w:t>。不足</w:t>
      </w:r>
      <w:r>
        <w:rPr>
          <w:rFonts w:ascii="標楷體" w:eastAsia="標楷體" w:hAnsi="標楷體" w:cs="Arial"/>
          <w:sz w:val="28"/>
          <w:szCs w:val="28"/>
        </w:rPr>
        <w:t>1</w:t>
      </w:r>
      <w:r>
        <w:rPr>
          <w:rFonts w:ascii="標楷體" w:eastAsia="標楷體" w:hAnsi="標楷體" w:cs="Arial"/>
          <w:sz w:val="28"/>
          <w:szCs w:val="28"/>
        </w:rPr>
        <w:t>日部分由</w:t>
      </w:r>
      <w:proofErr w:type="gramStart"/>
      <w:r>
        <w:rPr>
          <w:rFonts w:ascii="標楷體" w:eastAsia="標楷體" w:hAnsi="標楷體" w:cs="Arial"/>
          <w:sz w:val="28"/>
          <w:szCs w:val="28"/>
        </w:rPr>
        <w:t>勞</w:t>
      </w:r>
      <w:proofErr w:type="gramEnd"/>
      <w:r>
        <w:rPr>
          <w:rFonts w:ascii="標楷體" w:eastAsia="標楷體" w:hAnsi="標楷體" w:cs="Arial"/>
          <w:sz w:val="28"/>
          <w:szCs w:val="28"/>
        </w:rPr>
        <w:t>雇雙方協商議定，惟不得損害勞工權益。但</w:t>
      </w:r>
      <w:r>
        <w:rPr>
          <w:rFonts w:ascii="標楷體" w:eastAsia="標楷體" w:hAnsi="標楷體" w:cs="標楷體"/>
          <w:sz w:val="28"/>
          <w:szCs w:val="28"/>
        </w:rPr>
        <w:t>部分工時勞工</w:t>
      </w:r>
      <w:r>
        <w:rPr>
          <w:rFonts w:ascii="標楷體" w:eastAsia="標楷體" w:hAnsi="標楷體" w:cs="Arial"/>
          <w:sz w:val="28"/>
          <w:szCs w:val="28"/>
        </w:rPr>
        <w:t>每週工作日數與該事業單位之全時勞工相同，僅每日工作時數較短者，仍應依</w:t>
      </w:r>
      <w:r>
        <w:rPr>
          <w:rFonts w:ascii="標楷體" w:eastAsia="標楷體" w:hAnsi="標楷體" w:cs="標楷體"/>
          <w:sz w:val="28"/>
          <w:szCs w:val="28"/>
        </w:rPr>
        <w:t>勞動基準法第</w:t>
      </w:r>
      <w:r>
        <w:rPr>
          <w:rFonts w:ascii="標楷體" w:eastAsia="標楷體" w:hAnsi="標楷體" w:cs="標楷體"/>
          <w:sz w:val="28"/>
          <w:szCs w:val="28"/>
        </w:rPr>
        <w:t>38</w:t>
      </w:r>
      <w:r>
        <w:rPr>
          <w:rFonts w:ascii="標楷體" w:eastAsia="標楷體" w:hAnsi="標楷體" w:cs="標楷體"/>
          <w:sz w:val="28"/>
          <w:szCs w:val="28"/>
        </w:rPr>
        <w:t>條規定給予休假日數。</w:t>
      </w:r>
    </w:p>
    <w:p w:rsidR="00AF7728" w:rsidRDefault="004F1850">
      <w:pPr>
        <w:pStyle w:val="Standard"/>
        <w:numPr>
          <w:ilvl w:val="2"/>
          <w:numId w:val="3"/>
        </w:numPr>
        <w:spacing w:line="560" w:lineRule="exact"/>
        <w:ind w:left="1361" w:hanging="284"/>
        <w:jc w:val="both"/>
        <w:textAlignment w:val="auto"/>
      </w:pPr>
      <w:r>
        <w:rPr>
          <w:rFonts w:ascii="標楷體" w:eastAsia="標楷體" w:hAnsi="標楷體" w:cs="Arial"/>
          <w:sz w:val="28"/>
          <w:szCs w:val="28"/>
        </w:rPr>
        <w:t>婚、喪、事、病假依勞工請假規則辦理，其請假之時數，得參考下列</w:t>
      </w:r>
      <w:proofErr w:type="gramStart"/>
      <w:r>
        <w:rPr>
          <w:rFonts w:ascii="標楷體" w:eastAsia="標楷體" w:hAnsi="標楷體" w:cs="Arial"/>
          <w:sz w:val="28"/>
          <w:szCs w:val="28"/>
        </w:rPr>
        <w:t>方式計給</w:t>
      </w:r>
      <w:proofErr w:type="gramEnd"/>
      <w:r>
        <w:rPr>
          <w:rFonts w:ascii="標楷體" w:eastAsia="標楷體" w:hAnsi="標楷體" w:cs="Arial"/>
          <w:sz w:val="28"/>
          <w:szCs w:val="28"/>
        </w:rPr>
        <w:t>：</w:t>
      </w:r>
    </w:p>
    <w:p w:rsidR="00AF7728" w:rsidRDefault="004F1850">
      <w:pPr>
        <w:pStyle w:val="Standard"/>
        <w:spacing w:line="560" w:lineRule="exact"/>
        <w:ind w:left="1360" w:hanging="280"/>
        <w:jc w:val="both"/>
      </w:pPr>
      <w:r>
        <w:rPr>
          <w:rFonts w:ascii="標楷體" w:eastAsia="標楷體" w:hAnsi="標楷體" w:cs="標楷體"/>
          <w:sz w:val="28"/>
          <w:szCs w:val="28"/>
        </w:rPr>
        <w:t xml:space="preserve">  </w:t>
      </w:r>
      <w:r>
        <w:rPr>
          <w:rFonts w:ascii="標楷體" w:eastAsia="標楷體" w:hAnsi="標楷體" w:cs="Arial"/>
          <w:sz w:val="28"/>
          <w:szCs w:val="28"/>
        </w:rPr>
        <w:t>按勞工平</w:t>
      </w:r>
      <w:r>
        <w:rPr>
          <w:rFonts w:ascii="標楷體" w:eastAsia="標楷體" w:hAnsi="標楷體" w:cs="Arial"/>
          <w:sz w:val="28"/>
          <w:szCs w:val="28"/>
        </w:rPr>
        <w:t>均每週工作時數除以</w:t>
      </w:r>
      <w:r>
        <w:rPr>
          <w:rFonts w:ascii="標楷體" w:eastAsia="標楷體" w:hAnsi="標楷體" w:cs="Arial"/>
          <w:sz w:val="28"/>
          <w:szCs w:val="28"/>
        </w:rPr>
        <w:t>40</w:t>
      </w:r>
      <w:r>
        <w:rPr>
          <w:rFonts w:ascii="標楷體" w:eastAsia="標楷體" w:hAnsi="標楷體" w:cs="Arial"/>
          <w:sz w:val="28"/>
          <w:szCs w:val="28"/>
        </w:rPr>
        <w:t>小時乘以應給予請假日數乘以</w:t>
      </w:r>
      <w:r>
        <w:rPr>
          <w:rFonts w:ascii="標楷體" w:eastAsia="標楷體" w:hAnsi="標楷體" w:cs="Arial"/>
          <w:sz w:val="28"/>
          <w:szCs w:val="28"/>
        </w:rPr>
        <w:t>8</w:t>
      </w:r>
      <w:r>
        <w:rPr>
          <w:rFonts w:ascii="標楷體" w:eastAsia="標楷體" w:hAnsi="標楷體" w:cs="Arial"/>
          <w:sz w:val="28"/>
          <w:szCs w:val="28"/>
        </w:rPr>
        <w:t>小時。</w:t>
      </w:r>
    </w:p>
    <w:p w:rsidR="00AF7728" w:rsidRDefault="004F1850">
      <w:pPr>
        <w:pStyle w:val="Standard"/>
        <w:numPr>
          <w:ilvl w:val="2"/>
          <w:numId w:val="3"/>
        </w:numPr>
        <w:spacing w:line="560" w:lineRule="exact"/>
        <w:ind w:left="1361" w:hanging="284"/>
        <w:jc w:val="both"/>
        <w:textAlignment w:val="auto"/>
      </w:pPr>
      <w:r>
        <w:rPr>
          <w:rFonts w:ascii="標楷體" w:eastAsia="標楷體" w:hAnsi="標楷體" w:cs="Arial"/>
          <w:sz w:val="28"/>
          <w:szCs w:val="28"/>
        </w:rPr>
        <w:t>產假依勞動基準法第</w:t>
      </w:r>
      <w:r>
        <w:rPr>
          <w:rFonts w:ascii="標楷體" w:eastAsia="標楷體" w:hAnsi="標楷體" w:cs="Arial"/>
          <w:sz w:val="28"/>
          <w:szCs w:val="28"/>
        </w:rPr>
        <w:t>50</w:t>
      </w:r>
      <w:r>
        <w:rPr>
          <w:rFonts w:ascii="標楷體" w:eastAsia="標楷體" w:hAnsi="標楷體" w:cs="Arial"/>
          <w:sz w:val="28"/>
          <w:szCs w:val="28"/>
        </w:rPr>
        <w:t>條及性別工作平等法第</w:t>
      </w:r>
      <w:r>
        <w:rPr>
          <w:rFonts w:ascii="標楷體" w:eastAsia="標楷體" w:hAnsi="標楷體" w:cs="Arial"/>
          <w:sz w:val="28"/>
          <w:szCs w:val="28"/>
        </w:rPr>
        <w:t>15</w:t>
      </w:r>
      <w:r>
        <w:rPr>
          <w:rFonts w:ascii="標楷體" w:eastAsia="標楷體" w:hAnsi="標楷體" w:cs="Arial"/>
          <w:sz w:val="28"/>
          <w:szCs w:val="28"/>
        </w:rPr>
        <w:t>條規定辦理：</w:t>
      </w:r>
    </w:p>
    <w:p w:rsidR="00AF7728" w:rsidRDefault="004F1850">
      <w:pPr>
        <w:pStyle w:val="Standard"/>
        <w:numPr>
          <w:ilvl w:val="3"/>
          <w:numId w:val="11"/>
        </w:numPr>
        <w:spacing w:line="560" w:lineRule="exact"/>
        <w:ind w:left="1696" w:hanging="420"/>
        <w:jc w:val="both"/>
        <w:textAlignment w:val="auto"/>
      </w:pPr>
      <w:r>
        <w:rPr>
          <w:rFonts w:ascii="標楷體" w:eastAsia="標楷體" w:hAnsi="標楷體" w:cs="標楷體"/>
          <w:sz w:val="28"/>
          <w:szCs w:val="28"/>
        </w:rPr>
        <w:t>產假旨在保護母性身體之健康，部分時間工作之女性勞工亦應享有此權利，因此仍應依勞動基準法第</w:t>
      </w:r>
      <w:r>
        <w:rPr>
          <w:rFonts w:ascii="標楷體" w:eastAsia="標楷體" w:hAnsi="標楷體" w:cs="標楷體"/>
          <w:sz w:val="28"/>
          <w:szCs w:val="28"/>
        </w:rPr>
        <w:t>50</w:t>
      </w:r>
      <w:r>
        <w:rPr>
          <w:rFonts w:ascii="標楷體" w:eastAsia="標楷體" w:hAnsi="標楷體" w:cs="標楷體"/>
          <w:sz w:val="28"/>
          <w:szCs w:val="28"/>
        </w:rPr>
        <w:t>條及性別工作平等法第</w:t>
      </w:r>
      <w:r>
        <w:rPr>
          <w:rFonts w:ascii="標楷體" w:eastAsia="標楷體" w:hAnsi="標楷體" w:cs="標楷體"/>
          <w:sz w:val="28"/>
          <w:szCs w:val="28"/>
        </w:rPr>
        <w:t>15</w:t>
      </w:r>
      <w:r>
        <w:rPr>
          <w:rFonts w:ascii="標楷體" w:eastAsia="標楷體" w:hAnsi="標楷體" w:cs="標楷體"/>
          <w:sz w:val="28"/>
          <w:szCs w:val="28"/>
        </w:rPr>
        <w:t>條規定，給予產假，</w:t>
      </w:r>
      <w:r>
        <w:rPr>
          <w:rFonts w:ascii="標楷體" w:eastAsia="標楷體" w:hAnsi="標楷體" w:cs="Arial"/>
          <w:sz w:val="28"/>
          <w:szCs w:val="28"/>
        </w:rPr>
        <w:t>依</w:t>
      </w:r>
      <w:proofErr w:type="gramStart"/>
      <w:r>
        <w:rPr>
          <w:rFonts w:ascii="標楷體" w:eastAsia="標楷體" w:hAnsi="標楷體" w:cs="Arial"/>
          <w:sz w:val="28"/>
          <w:szCs w:val="28"/>
        </w:rPr>
        <w:t>曆</w:t>
      </w:r>
      <w:proofErr w:type="gramEnd"/>
      <w:r>
        <w:rPr>
          <w:rFonts w:ascii="標楷體" w:eastAsia="標楷體" w:hAnsi="標楷體" w:cs="Arial"/>
          <w:sz w:val="28"/>
          <w:szCs w:val="28"/>
        </w:rPr>
        <w:t>連續計算，</w:t>
      </w:r>
      <w:r>
        <w:rPr>
          <w:rFonts w:ascii="標楷體" w:eastAsia="標楷體" w:hAnsi="標楷體" w:cs="標楷體"/>
          <w:sz w:val="28"/>
          <w:szCs w:val="28"/>
        </w:rPr>
        <w:t>以利母體調養恢復體力。</w:t>
      </w:r>
    </w:p>
    <w:p w:rsidR="00AF7728" w:rsidRDefault="004F1850">
      <w:pPr>
        <w:pStyle w:val="Standard"/>
        <w:numPr>
          <w:ilvl w:val="3"/>
          <w:numId w:val="11"/>
        </w:numPr>
        <w:spacing w:line="560" w:lineRule="exact"/>
        <w:ind w:left="1696" w:hanging="420"/>
        <w:jc w:val="both"/>
        <w:textAlignment w:val="auto"/>
      </w:pPr>
      <w:r>
        <w:rPr>
          <w:rFonts w:ascii="標楷體" w:eastAsia="標楷體" w:hAnsi="標楷體" w:cs="標楷體"/>
          <w:sz w:val="28"/>
          <w:szCs w:val="28"/>
        </w:rPr>
        <w:lastRenderedPageBreak/>
        <w:t>適用勞動基準法之</w:t>
      </w:r>
      <w:r>
        <w:rPr>
          <w:rFonts w:ascii="標楷體" w:eastAsia="標楷體" w:hAnsi="標楷體" w:cs="Arial"/>
          <w:sz w:val="28"/>
          <w:szCs w:val="28"/>
        </w:rPr>
        <w:t>女性勞工，受</w:t>
      </w:r>
      <w:proofErr w:type="gramStart"/>
      <w:r>
        <w:rPr>
          <w:rFonts w:ascii="標楷體" w:eastAsia="標楷體" w:hAnsi="標楷體" w:cs="Arial"/>
          <w:sz w:val="28"/>
          <w:szCs w:val="28"/>
        </w:rPr>
        <w:t>僱</w:t>
      </w:r>
      <w:proofErr w:type="gramEnd"/>
      <w:r>
        <w:rPr>
          <w:rFonts w:ascii="標楷體" w:eastAsia="標楷體" w:hAnsi="標楷體" w:cs="Arial"/>
          <w:sz w:val="28"/>
          <w:szCs w:val="28"/>
        </w:rPr>
        <w:t>工作</w:t>
      </w:r>
      <w:r>
        <w:rPr>
          <w:rFonts w:ascii="標楷體" w:eastAsia="標楷體" w:hAnsi="標楷體" w:cs="Arial"/>
          <w:sz w:val="28"/>
          <w:szCs w:val="28"/>
        </w:rPr>
        <w:t>6</w:t>
      </w:r>
      <w:r>
        <w:rPr>
          <w:rFonts w:ascii="標楷體" w:eastAsia="標楷體" w:hAnsi="標楷體" w:cs="Arial"/>
          <w:sz w:val="28"/>
          <w:szCs w:val="28"/>
        </w:rPr>
        <w:t>個月以上者，產假停止工作期間工資照給；未滿</w:t>
      </w:r>
      <w:r>
        <w:rPr>
          <w:rFonts w:ascii="標楷體" w:eastAsia="標楷體" w:hAnsi="標楷體" w:cs="Arial"/>
          <w:sz w:val="28"/>
          <w:szCs w:val="28"/>
        </w:rPr>
        <w:t>6</w:t>
      </w:r>
      <w:r>
        <w:rPr>
          <w:rFonts w:ascii="標楷體" w:eastAsia="標楷體" w:hAnsi="標楷體" w:cs="Arial"/>
          <w:sz w:val="28"/>
          <w:szCs w:val="28"/>
        </w:rPr>
        <w:t>個月者減半發給。</w:t>
      </w:r>
    </w:p>
    <w:p w:rsidR="00AF7728" w:rsidRDefault="004F1850">
      <w:pPr>
        <w:pStyle w:val="Standard"/>
        <w:numPr>
          <w:ilvl w:val="2"/>
          <w:numId w:val="3"/>
        </w:numPr>
        <w:spacing w:line="560" w:lineRule="exact"/>
        <w:ind w:left="1361" w:hanging="284"/>
        <w:jc w:val="both"/>
        <w:textAlignment w:val="auto"/>
        <w:rPr>
          <w:rFonts w:ascii="標楷體" w:eastAsia="標楷體" w:hAnsi="標楷體" w:cs="Arial"/>
          <w:sz w:val="28"/>
          <w:szCs w:val="28"/>
        </w:rPr>
      </w:pPr>
      <w:r>
        <w:rPr>
          <w:rFonts w:ascii="標楷體" w:eastAsia="標楷體" w:hAnsi="標楷體" w:cs="Arial"/>
          <w:sz w:val="28"/>
          <w:szCs w:val="28"/>
        </w:rPr>
        <w:t>性別工作平等法所規定之</w:t>
      </w:r>
      <w:proofErr w:type="gramStart"/>
      <w:r>
        <w:rPr>
          <w:rFonts w:ascii="標楷體" w:eastAsia="標楷體" w:hAnsi="標楷體" w:cs="Arial"/>
          <w:sz w:val="28"/>
          <w:szCs w:val="28"/>
        </w:rPr>
        <w:t>其他假別及</w:t>
      </w:r>
      <w:proofErr w:type="gramEnd"/>
      <w:r>
        <w:rPr>
          <w:rFonts w:ascii="標楷體" w:eastAsia="標楷體" w:hAnsi="標楷體" w:cs="Arial"/>
          <w:sz w:val="28"/>
          <w:szCs w:val="28"/>
        </w:rPr>
        <w:t>相關權益：</w:t>
      </w:r>
    </w:p>
    <w:p w:rsidR="00AF7728" w:rsidRDefault="004F1850">
      <w:pPr>
        <w:pStyle w:val="Standard"/>
        <w:numPr>
          <w:ilvl w:val="3"/>
          <w:numId w:val="12"/>
        </w:numPr>
        <w:spacing w:line="560" w:lineRule="exact"/>
        <w:ind w:left="1696" w:hanging="420"/>
        <w:jc w:val="both"/>
        <w:textAlignment w:val="auto"/>
        <w:rPr>
          <w:rFonts w:ascii="標楷體" w:eastAsia="標楷體" w:hAnsi="標楷體" w:cs="標楷體"/>
          <w:sz w:val="28"/>
          <w:szCs w:val="28"/>
        </w:rPr>
      </w:pPr>
      <w:r>
        <w:rPr>
          <w:rFonts w:ascii="標楷體" w:eastAsia="標楷體" w:hAnsi="標楷體" w:cs="標楷體"/>
          <w:sz w:val="28"/>
          <w:szCs w:val="28"/>
        </w:rPr>
        <w:t>安胎休養及育嬰留職停薪：</w:t>
      </w:r>
    </w:p>
    <w:p w:rsidR="00AF7728" w:rsidRDefault="004F1850">
      <w:pPr>
        <w:pStyle w:val="Standard"/>
        <w:tabs>
          <w:tab w:val="left" w:pos="3410"/>
        </w:tabs>
        <w:spacing w:line="560" w:lineRule="exact"/>
        <w:ind w:left="1713"/>
        <w:jc w:val="both"/>
      </w:pPr>
      <w:r>
        <w:rPr>
          <w:rFonts w:ascii="標楷體" w:eastAsia="標楷體" w:hAnsi="標楷體" w:cs="Arial"/>
          <w:sz w:val="28"/>
          <w:szCs w:val="28"/>
        </w:rPr>
        <w:t>基於母性保護之精神，部分工時勞工懷孕期間經醫師診斷需安</w:t>
      </w:r>
      <w:r>
        <w:rPr>
          <w:rFonts w:ascii="標楷體" w:eastAsia="標楷體" w:hAnsi="標楷體" w:cs="Arial"/>
          <w:sz w:val="28"/>
          <w:szCs w:val="28"/>
        </w:rPr>
        <w:t>胎休養者，雇主應按所需</w:t>
      </w:r>
      <w:proofErr w:type="gramStart"/>
      <w:r>
        <w:rPr>
          <w:rFonts w:ascii="標楷體" w:eastAsia="標楷體" w:hAnsi="標楷體" w:cs="Arial"/>
          <w:sz w:val="28"/>
          <w:szCs w:val="28"/>
        </w:rPr>
        <w:t>期間，依曆</w:t>
      </w:r>
      <w:proofErr w:type="gramEnd"/>
      <w:r>
        <w:rPr>
          <w:rFonts w:ascii="標楷體" w:eastAsia="標楷體" w:hAnsi="標楷體" w:cs="Arial"/>
          <w:sz w:val="28"/>
          <w:szCs w:val="28"/>
        </w:rPr>
        <w:t>給假。至於有親自照顧養育幼兒需求而申請育嬰留職停薪者，其期間依</w:t>
      </w:r>
      <w:proofErr w:type="gramStart"/>
      <w:r>
        <w:rPr>
          <w:rFonts w:ascii="標楷體" w:eastAsia="標楷體" w:hAnsi="標楷體" w:cs="Arial"/>
          <w:sz w:val="28"/>
          <w:szCs w:val="28"/>
        </w:rPr>
        <w:t>曆</w:t>
      </w:r>
      <w:proofErr w:type="gramEnd"/>
      <w:r>
        <w:rPr>
          <w:rFonts w:ascii="標楷體" w:eastAsia="標楷體" w:hAnsi="標楷體" w:cs="Arial"/>
          <w:sz w:val="28"/>
          <w:szCs w:val="28"/>
        </w:rPr>
        <w:t>計算，不因部分時間工作而依</w:t>
      </w:r>
      <w:proofErr w:type="gramStart"/>
      <w:r>
        <w:rPr>
          <w:rFonts w:ascii="標楷體" w:eastAsia="標楷體" w:hAnsi="標楷體" w:cs="Arial"/>
          <w:sz w:val="28"/>
          <w:szCs w:val="28"/>
        </w:rPr>
        <w:t>比例計給</w:t>
      </w:r>
      <w:proofErr w:type="gramEnd"/>
      <w:r>
        <w:rPr>
          <w:rFonts w:ascii="標楷體" w:eastAsia="標楷體" w:hAnsi="標楷體" w:cs="Arial"/>
          <w:sz w:val="28"/>
          <w:szCs w:val="28"/>
        </w:rPr>
        <w:t>。</w:t>
      </w:r>
    </w:p>
    <w:p w:rsidR="00AF7728" w:rsidRDefault="004F1850">
      <w:pPr>
        <w:pStyle w:val="Standard"/>
        <w:numPr>
          <w:ilvl w:val="3"/>
          <w:numId w:val="12"/>
        </w:numPr>
        <w:spacing w:line="560" w:lineRule="exact"/>
        <w:ind w:left="1696" w:hanging="420"/>
        <w:jc w:val="both"/>
        <w:textAlignment w:val="auto"/>
      </w:pPr>
      <w:proofErr w:type="gramStart"/>
      <w:r>
        <w:rPr>
          <w:rFonts w:ascii="標楷體" w:eastAsia="標楷體" w:hAnsi="標楷體" w:cs="標楷體"/>
          <w:sz w:val="28"/>
          <w:szCs w:val="28"/>
        </w:rPr>
        <w:t>產檢假</w:t>
      </w:r>
      <w:proofErr w:type="gramEnd"/>
      <w:r>
        <w:rPr>
          <w:rFonts w:ascii="標楷體" w:eastAsia="標楷體" w:hAnsi="標楷體" w:cs="標楷體"/>
          <w:sz w:val="28"/>
          <w:szCs w:val="28"/>
        </w:rPr>
        <w:t>、</w:t>
      </w:r>
      <w:bookmarkStart w:id="2" w:name="_Hlk98173005"/>
      <w:r>
        <w:rPr>
          <w:rFonts w:ascii="標楷體" w:eastAsia="標楷體" w:hAnsi="標楷體" w:cs="標楷體"/>
          <w:sz w:val="28"/>
          <w:szCs w:val="28"/>
        </w:rPr>
        <w:t>陪產檢及</w:t>
      </w:r>
      <w:bookmarkEnd w:id="2"/>
      <w:r>
        <w:rPr>
          <w:rFonts w:ascii="標楷體" w:eastAsia="標楷體" w:hAnsi="標楷體" w:cs="標楷體"/>
          <w:sz w:val="28"/>
          <w:szCs w:val="28"/>
        </w:rPr>
        <w:t>陪產假及家庭照顧假：</w:t>
      </w:r>
    </w:p>
    <w:p w:rsidR="00AF7728" w:rsidRDefault="004F1850">
      <w:pPr>
        <w:pStyle w:val="Standard"/>
        <w:tabs>
          <w:tab w:val="left" w:pos="3426"/>
        </w:tabs>
        <w:spacing w:line="560" w:lineRule="exact"/>
        <w:ind w:left="1713"/>
        <w:jc w:val="both"/>
      </w:pPr>
      <w:r>
        <w:rPr>
          <w:rFonts w:ascii="標楷體" w:eastAsia="標楷體" w:hAnsi="標楷體" w:cs="Arial"/>
          <w:sz w:val="28"/>
          <w:szCs w:val="28"/>
        </w:rPr>
        <w:t>部分工時勞工於請求</w:t>
      </w:r>
      <w:proofErr w:type="gramStart"/>
      <w:r>
        <w:rPr>
          <w:rFonts w:ascii="標楷體" w:eastAsia="標楷體" w:hAnsi="標楷體" w:cs="Arial"/>
          <w:sz w:val="28"/>
          <w:szCs w:val="28"/>
        </w:rPr>
        <w:t>產檢假</w:t>
      </w:r>
      <w:proofErr w:type="gramEnd"/>
      <w:r>
        <w:rPr>
          <w:rFonts w:ascii="標楷體" w:eastAsia="標楷體" w:hAnsi="標楷體" w:cs="Arial"/>
          <w:sz w:val="28"/>
          <w:szCs w:val="28"/>
        </w:rPr>
        <w:t>、</w:t>
      </w:r>
      <w:r>
        <w:rPr>
          <w:rFonts w:ascii="標楷體" w:eastAsia="標楷體" w:hAnsi="標楷體" w:cs="標楷體"/>
          <w:sz w:val="28"/>
          <w:szCs w:val="28"/>
        </w:rPr>
        <w:t>陪產檢及</w:t>
      </w:r>
      <w:r>
        <w:rPr>
          <w:rFonts w:ascii="標楷體" w:eastAsia="標楷體" w:hAnsi="標楷體" w:cs="Arial"/>
          <w:sz w:val="28"/>
          <w:szCs w:val="28"/>
        </w:rPr>
        <w:t>陪產假及家庭照顧假時，依均等待遇原則，按勞工平均每週工作時數依</w:t>
      </w:r>
      <w:proofErr w:type="gramStart"/>
      <w:r>
        <w:rPr>
          <w:rFonts w:ascii="標楷體" w:eastAsia="標楷體" w:hAnsi="標楷體" w:cs="Arial"/>
          <w:sz w:val="28"/>
          <w:szCs w:val="28"/>
        </w:rPr>
        <w:t>比例計給</w:t>
      </w:r>
      <w:proofErr w:type="gramEnd"/>
      <w:r>
        <w:rPr>
          <w:rFonts w:ascii="標楷體" w:eastAsia="標楷體" w:hAnsi="標楷體" w:cs="Arial"/>
          <w:sz w:val="28"/>
          <w:szCs w:val="28"/>
        </w:rPr>
        <w:t>（平均每週工作時數除以</w:t>
      </w:r>
      <w:r>
        <w:rPr>
          <w:rFonts w:ascii="標楷體" w:eastAsia="標楷體" w:hAnsi="標楷體" w:cs="Arial"/>
          <w:sz w:val="28"/>
          <w:szCs w:val="28"/>
        </w:rPr>
        <w:t>40</w:t>
      </w:r>
      <w:r>
        <w:rPr>
          <w:rFonts w:ascii="標楷體" w:eastAsia="標楷體" w:hAnsi="標楷體" w:cs="Arial"/>
          <w:sz w:val="28"/>
          <w:szCs w:val="28"/>
        </w:rPr>
        <w:t>小時，再乘以應給予請假日數並乘以</w:t>
      </w:r>
      <w:r>
        <w:rPr>
          <w:rFonts w:ascii="標楷體" w:eastAsia="標楷體" w:hAnsi="標楷體" w:cs="Arial"/>
          <w:sz w:val="28"/>
          <w:szCs w:val="28"/>
        </w:rPr>
        <w:t>8</w:t>
      </w:r>
      <w:r>
        <w:rPr>
          <w:rFonts w:ascii="標楷體" w:eastAsia="標楷體" w:hAnsi="標楷體" w:cs="Arial"/>
          <w:sz w:val="28"/>
          <w:szCs w:val="28"/>
        </w:rPr>
        <w:t>小時）。</w:t>
      </w:r>
    </w:p>
    <w:p w:rsidR="00AF7728" w:rsidRDefault="004F1850">
      <w:pPr>
        <w:pStyle w:val="Standard"/>
        <w:numPr>
          <w:ilvl w:val="3"/>
          <w:numId w:val="12"/>
        </w:numPr>
        <w:spacing w:line="560" w:lineRule="exact"/>
        <w:ind w:left="1696" w:hanging="420"/>
        <w:jc w:val="both"/>
        <w:textAlignment w:val="auto"/>
      </w:pPr>
      <w:r>
        <w:rPr>
          <w:rFonts w:ascii="標楷體" w:eastAsia="標楷體" w:hAnsi="標楷體" w:cs="標楷體"/>
          <w:sz w:val="28"/>
          <w:szCs w:val="28"/>
        </w:rPr>
        <w:t>生理</w:t>
      </w:r>
      <w:r>
        <w:rPr>
          <w:rFonts w:ascii="標楷體" w:eastAsia="標楷體" w:hAnsi="標楷體" w:cs="Arial"/>
          <w:sz w:val="28"/>
          <w:szCs w:val="28"/>
        </w:rPr>
        <w:t>假：</w:t>
      </w:r>
    </w:p>
    <w:p w:rsidR="00AF7728" w:rsidRDefault="004F1850">
      <w:pPr>
        <w:pStyle w:val="Standard"/>
        <w:spacing w:line="560" w:lineRule="exact"/>
        <w:ind w:left="1770" w:hanging="428"/>
        <w:jc w:val="both"/>
      </w:pPr>
      <w:r>
        <w:rPr>
          <w:rFonts w:ascii="標楷體" w:eastAsia="標楷體" w:hAnsi="標楷體" w:cs="Arial"/>
          <w:sz w:val="28"/>
          <w:szCs w:val="28"/>
        </w:rPr>
        <w:t>(1)</w:t>
      </w:r>
      <w:r>
        <w:rPr>
          <w:rFonts w:ascii="標楷體" w:eastAsia="標楷體" w:hAnsi="標楷體" w:cs="Arial"/>
          <w:sz w:val="28"/>
          <w:szCs w:val="28"/>
        </w:rPr>
        <w:t>部分工時勞工依性別工作平等法第</w:t>
      </w:r>
      <w:r>
        <w:rPr>
          <w:rFonts w:ascii="標楷體" w:eastAsia="標楷體" w:hAnsi="標楷體" w:cs="Arial"/>
          <w:sz w:val="28"/>
          <w:szCs w:val="28"/>
        </w:rPr>
        <w:t>14</w:t>
      </w:r>
      <w:r>
        <w:rPr>
          <w:rFonts w:ascii="標楷體" w:eastAsia="標楷體" w:hAnsi="標楷體" w:cs="Arial"/>
          <w:sz w:val="28"/>
          <w:szCs w:val="28"/>
        </w:rPr>
        <w:t>條規定，每月得請生理假</w:t>
      </w:r>
      <w:r>
        <w:rPr>
          <w:rFonts w:ascii="標楷體" w:eastAsia="標楷體" w:hAnsi="標楷體" w:cs="Arial"/>
          <w:sz w:val="28"/>
          <w:szCs w:val="28"/>
        </w:rPr>
        <w:t>1</w:t>
      </w:r>
      <w:r>
        <w:rPr>
          <w:rFonts w:ascii="標楷體" w:eastAsia="標楷體" w:hAnsi="標楷體" w:cs="Arial"/>
          <w:sz w:val="28"/>
          <w:szCs w:val="28"/>
        </w:rPr>
        <w:t>日，</w:t>
      </w:r>
      <w:proofErr w:type="gramStart"/>
      <w:r>
        <w:rPr>
          <w:rFonts w:ascii="標楷體" w:eastAsia="標楷體" w:hAnsi="標楷體" w:cs="Arial"/>
          <w:sz w:val="28"/>
          <w:szCs w:val="28"/>
        </w:rPr>
        <w:t>該假別係</w:t>
      </w:r>
      <w:proofErr w:type="gramEnd"/>
      <w:r>
        <w:rPr>
          <w:rFonts w:ascii="標楷體" w:eastAsia="標楷體" w:hAnsi="標楷體" w:cs="Arial"/>
          <w:sz w:val="28"/>
          <w:szCs w:val="28"/>
        </w:rPr>
        <w:t>基於女性生理特殊性而定，</w:t>
      </w:r>
      <w:proofErr w:type="gramStart"/>
      <w:r>
        <w:rPr>
          <w:rFonts w:ascii="標楷體" w:eastAsia="標楷體" w:hAnsi="標楷體" w:cs="Arial"/>
          <w:sz w:val="28"/>
          <w:szCs w:val="28"/>
        </w:rPr>
        <w:t>爰</w:t>
      </w:r>
      <w:proofErr w:type="gramEnd"/>
      <w:r>
        <w:rPr>
          <w:rFonts w:ascii="標楷體" w:eastAsia="標楷體" w:hAnsi="標楷體" w:cs="Arial"/>
          <w:sz w:val="28"/>
          <w:szCs w:val="28"/>
        </w:rPr>
        <w:t>每次以一</w:t>
      </w:r>
      <w:proofErr w:type="gramStart"/>
      <w:r>
        <w:rPr>
          <w:rFonts w:ascii="標楷體" w:eastAsia="標楷體" w:hAnsi="標楷體" w:cs="Arial"/>
          <w:sz w:val="28"/>
          <w:szCs w:val="28"/>
        </w:rPr>
        <w:t>曆日計給為</w:t>
      </w:r>
      <w:proofErr w:type="gramEnd"/>
      <w:r>
        <w:rPr>
          <w:rFonts w:ascii="標楷體" w:eastAsia="標楷體" w:hAnsi="標楷體" w:cs="Arial"/>
          <w:sz w:val="28"/>
          <w:szCs w:val="28"/>
        </w:rPr>
        <w:t>原則。</w:t>
      </w:r>
    </w:p>
    <w:p w:rsidR="00AF7728" w:rsidRDefault="004F1850">
      <w:pPr>
        <w:pStyle w:val="Standard"/>
        <w:spacing w:line="560" w:lineRule="exact"/>
        <w:ind w:left="1770" w:hanging="428"/>
        <w:jc w:val="both"/>
      </w:pPr>
      <w:r>
        <w:rPr>
          <w:rFonts w:ascii="標楷體" w:eastAsia="標楷體" w:hAnsi="標楷體" w:cs="Arial"/>
          <w:sz w:val="28"/>
          <w:szCs w:val="28"/>
        </w:rPr>
        <w:t>(2)</w:t>
      </w:r>
      <w:r>
        <w:rPr>
          <w:rFonts w:ascii="標楷體" w:eastAsia="標楷體" w:hAnsi="標楷體" w:cs="Arial"/>
          <w:sz w:val="28"/>
          <w:szCs w:val="28"/>
        </w:rPr>
        <w:t>生理假全年請假日數未逾</w:t>
      </w:r>
      <w:r>
        <w:rPr>
          <w:rFonts w:ascii="標楷體" w:eastAsia="標楷體" w:hAnsi="標楷體" w:cs="Arial"/>
          <w:sz w:val="28"/>
          <w:szCs w:val="28"/>
        </w:rPr>
        <w:t>3</w:t>
      </w:r>
      <w:r>
        <w:rPr>
          <w:rFonts w:ascii="標楷體" w:eastAsia="標楷體" w:hAnsi="標楷體" w:cs="Arial"/>
          <w:sz w:val="28"/>
          <w:szCs w:val="28"/>
        </w:rPr>
        <w:t>日者，</w:t>
      </w:r>
      <w:proofErr w:type="gramStart"/>
      <w:r>
        <w:rPr>
          <w:rFonts w:ascii="標楷體" w:eastAsia="標楷體" w:hAnsi="標楷體" w:cs="Arial"/>
          <w:sz w:val="28"/>
          <w:szCs w:val="28"/>
        </w:rPr>
        <w:t>不</w:t>
      </w:r>
      <w:proofErr w:type="gramEnd"/>
      <w:r>
        <w:rPr>
          <w:rFonts w:ascii="標楷體" w:eastAsia="標楷體" w:hAnsi="標楷體" w:cs="Arial"/>
          <w:sz w:val="28"/>
          <w:szCs w:val="28"/>
        </w:rPr>
        <w:t>併入病假計算，薪資減半發給；逾</w:t>
      </w:r>
      <w:r>
        <w:rPr>
          <w:rFonts w:ascii="標楷體" w:eastAsia="標楷體" w:hAnsi="標楷體" w:cs="Arial"/>
          <w:sz w:val="28"/>
          <w:szCs w:val="28"/>
        </w:rPr>
        <w:t>3</w:t>
      </w:r>
      <w:r>
        <w:rPr>
          <w:rFonts w:ascii="標楷體" w:eastAsia="標楷體" w:hAnsi="標楷體" w:cs="Arial"/>
          <w:sz w:val="28"/>
          <w:szCs w:val="28"/>
        </w:rPr>
        <w:t>日部分，按規定應併入病假計算，其有薪病假之給假時數，按勞工平均每週工作時數除以</w:t>
      </w:r>
      <w:r>
        <w:rPr>
          <w:rFonts w:ascii="標楷體" w:eastAsia="標楷體" w:hAnsi="標楷體" w:cs="Arial"/>
          <w:sz w:val="28"/>
          <w:szCs w:val="28"/>
        </w:rPr>
        <w:t>40</w:t>
      </w:r>
      <w:r>
        <w:rPr>
          <w:rFonts w:ascii="標楷體" w:eastAsia="標楷體" w:hAnsi="標楷體" w:cs="Arial"/>
          <w:sz w:val="28"/>
          <w:szCs w:val="28"/>
        </w:rPr>
        <w:t>小時之</w:t>
      </w:r>
      <w:proofErr w:type="gramStart"/>
      <w:r>
        <w:rPr>
          <w:rFonts w:ascii="標楷體" w:eastAsia="標楷體" w:hAnsi="標楷體" w:cs="Arial"/>
          <w:sz w:val="28"/>
          <w:szCs w:val="28"/>
        </w:rPr>
        <w:t>比例計給</w:t>
      </w:r>
      <w:proofErr w:type="gramEnd"/>
      <w:r>
        <w:rPr>
          <w:rFonts w:ascii="標楷體" w:eastAsia="標楷體" w:hAnsi="標楷體" w:cs="Arial"/>
          <w:sz w:val="28"/>
          <w:szCs w:val="28"/>
        </w:rPr>
        <w:t>，薪資減半發給。</w:t>
      </w:r>
    </w:p>
    <w:p w:rsidR="00AF7728" w:rsidRDefault="004F1850">
      <w:pPr>
        <w:pStyle w:val="Standard"/>
        <w:spacing w:line="560" w:lineRule="exact"/>
        <w:ind w:left="1770" w:hanging="428"/>
        <w:jc w:val="both"/>
      </w:pPr>
      <w:r>
        <w:rPr>
          <w:rFonts w:ascii="標楷體" w:eastAsia="標楷體" w:hAnsi="標楷體" w:cs="Arial"/>
          <w:sz w:val="28"/>
          <w:szCs w:val="28"/>
        </w:rPr>
        <w:t>(3)</w:t>
      </w:r>
      <w:r>
        <w:rPr>
          <w:rFonts w:ascii="標楷體" w:eastAsia="標楷體" w:hAnsi="標楷體" w:cs="Arial"/>
          <w:sz w:val="28"/>
          <w:szCs w:val="28"/>
        </w:rPr>
        <w:t>部分工時勞工年度內所請應併入未住院普通傷病假之生理假，連同病假如已</w:t>
      </w:r>
      <w:proofErr w:type="gramStart"/>
      <w:r>
        <w:rPr>
          <w:rFonts w:ascii="標楷體" w:eastAsia="標楷體" w:hAnsi="標楷體" w:cs="Arial"/>
          <w:sz w:val="28"/>
          <w:szCs w:val="28"/>
        </w:rPr>
        <w:t>屆上開按比例計給</w:t>
      </w:r>
      <w:proofErr w:type="gramEnd"/>
      <w:r>
        <w:rPr>
          <w:rFonts w:ascii="標楷體" w:eastAsia="標楷體" w:hAnsi="標楷體" w:cs="Arial"/>
          <w:sz w:val="28"/>
          <w:szCs w:val="28"/>
        </w:rPr>
        <w:t>時數上限，仍有請生理假需求者，雇主仍應給假，但得不給薪資。</w:t>
      </w:r>
    </w:p>
    <w:p w:rsidR="00AF7728" w:rsidRDefault="004F1850">
      <w:pPr>
        <w:pStyle w:val="Standard"/>
        <w:numPr>
          <w:ilvl w:val="3"/>
          <w:numId w:val="12"/>
        </w:numPr>
        <w:spacing w:line="560" w:lineRule="exact"/>
        <w:ind w:left="1696" w:hanging="420"/>
        <w:jc w:val="both"/>
        <w:textAlignment w:val="auto"/>
        <w:rPr>
          <w:rFonts w:ascii="標楷體" w:eastAsia="標楷體" w:hAnsi="標楷體" w:cs="Arial"/>
          <w:sz w:val="28"/>
          <w:szCs w:val="28"/>
        </w:rPr>
      </w:pPr>
      <w:r>
        <w:rPr>
          <w:rFonts w:ascii="標楷體" w:eastAsia="標楷體" w:hAnsi="標楷體" w:cs="Arial"/>
          <w:sz w:val="28"/>
          <w:szCs w:val="28"/>
        </w:rPr>
        <w:lastRenderedPageBreak/>
        <w:t>哺（集）乳時間：</w:t>
      </w:r>
    </w:p>
    <w:p w:rsidR="00AF7728" w:rsidRDefault="004F1850">
      <w:pPr>
        <w:pStyle w:val="Standard"/>
        <w:spacing w:line="560" w:lineRule="exact"/>
        <w:ind w:left="1699"/>
        <w:jc w:val="both"/>
      </w:pPr>
      <w:r>
        <w:rPr>
          <w:rFonts w:ascii="標楷體" w:eastAsia="標楷體" w:hAnsi="標楷體" w:cs="Arial"/>
          <w:sz w:val="28"/>
          <w:szCs w:val="28"/>
        </w:rPr>
        <w:t>部分工時勞工若有哺（集）乳之需求，雇主應依性別工作平等法第</w:t>
      </w:r>
      <w:r>
        <w:rPr>
          <w:rFonts w:ascii="標楷體" w:eastAsia="標楷體" w:hAnsi="標楷體" w:cs="Arial"/>
          <w:sz w:val="28"/>
          <w:szCs w:val="28"/>
        </w:rPr>
        <w:t>18</w:t>
      </w:r>
      <w:r>
        <w:rPr>
          <w:rFonts w:ascii="標楷體" w:eastAsia="標楷體" w:hAnsi="標楷體" w:cs="Arial"/>
          <w:sz w:val="28"/>
          <w:szCs w:val="28"/>
        </w:rPr>
        <w:t>條規定給予哺</w:t>
      </w:r>
      <w:r>
        <w:rPr>
          <w:rFonts w:ascii="標楷體" w:eastAsia="標楷體" w:hAnsi="標楷體" w:cs="Arial"/>
          <w:sz w:val="28"/>
          <w:szCs w:val="28"/>
        </w:rPr>
        <w:t>(</w:t>
      </w:r>
      <w:r>
        <w:rPr>
          <w:rFonts w:ascii="標楷體" w:eastAsia="標楷體" w:hAnsi="標楷體" w:cs="Arial"/>
          <w:sz w:val="28"/>
          <w:szCs w:val="28"/>
        </w:rPr>
        <w:t>集</w:t>
      </w:r>
      <w:r>
        <w:rPr>
          <w:rFonts w:ascii="標楷體" w:eastAsia="標楷體" w:hAnsi="標楷體" w:cs="Arial"/>
          <w:sz w:val="28"/>
          <w:szCs w:val="28"/>
        </w:rPr>
        <w:t>)</w:t>
      </w:r>
      <w:r>
        <w:rPr>
          <w:rFonts w:ascii="標楷體" w:eastAsia="標楷體" w:hAnsi="標楷體" w:cs="Arial"/>
          <w:sz w:val="28"/>
          <w:szCs w:val="28"/>
        </w:rPr>
        <w:t>乳時間。</w:t>
      </w:r>
    </w:p>
    <w:p w:rsidR="00AF7728" w:rsidRDefault="004F1850">
      <w:pPr>
        <w:pStyle w:val="Standard"/>
        <w:numPr>
          <w:ilvl w:val="1"/>
          <w:numId w:val="15"/>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資遣與退休</w:t>
      </w:r>
    </w:p>
    <w:p w:rsidR="00AF7728" w:rsidRDefault="004F1850">
      <w:pPr>
        <w:pStyle w:val="Standard"/>
        <w:numPr>
          <w:ilvl w:val="2"/>
          <w:numId w:val="9"/>
        </w:numPr>
        <w:spacing w:line="560" w:lineRule="exact"/>
        <w:ind w:left="1361" w:hanging="284"/>
        <w:jc w:val="both"/>
        <w:textAlignment w:val="auto"/>
      </w:pPr>
      <w:r>
        <w:rPr>
          <w:rFonts w:ascii="標楷體" w:eastAsia="標楷體" w:hAnsi="標楷體" w:cs="標楷體"/>
          <w:sz w:val="28"/>
          <w:szCs w:val="28"/>
        </w:rPr>
        <w:t>資遣預告</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依勞動基準法第</w:t>
      </w:r>
      <w:r>
        <w:rPr>
          <w:rFonts w:ascii="標楷體" w:eastAsia="標楷體" w:hAnsi="標楷體" w:cs="標楷體"/>
          <w:sz w:val="28"/>
          <w:szCs w:val="28"/>
        </w:rPr>
        <w:t>16</w:t>
      </w:r>
      <w:r>
        <w:rPr>
          <w:rFonts w:ascii="標楷體" w:eastAsia="標楷體" w:hAnsi="標楷體" w:cs="標楷體"/>
          <w:sz w:val="28"/>
          <w:szCs w:val="28"/>
        </w:rPr>
        <w:t>條規定辦理：</w:t>
      </w:r>
    </w:p>
    <w:p w:rsidR="00AF7728" w:rsidRDefault="004F1850">
      <w:pPr>
        <w:pStyle w:val="Standard"/>
        <w:numPr>
          <w:ilvl w:val="3"/>
          <w:numId w:val="9"/>
        </w:numPr>
        <w:spacing w:line="560" w:lineRule="exact"/>
        <w:ind w:left="1696" w:hanging="420"/>
        <w:jc w:val="both"/>
      </w:pPr>
      <w:r>
        <w:rPr>
          <w:rFonts w:ascii="標楷體" w:eastAsia="標楷體" w:hAnsi="標楷體" w:cs="標楷體"/>
          <w:sz w:val="28"/>
          <w:szCs w:val="28"/>
        </w:rPr>
        <w:t>勞工接到資遣預告後，為另謀工作得請假外出</w:t>
      </w:r>
      <w:r>
        <w:rPr>
          <w:rFonts w:ascii="標楷體" w:eastAsia="標楷體" w:hAnsi="標楷體" w:cs="Arial"/>
          <w:sz w:val="28"/>
          <w:szCs w:val="28"/>
        </w:rPr>
        <w:t>(</w:t>
      </w:r>
      <w:r>
        <w:rPr>
          <w:rFonts w:ascii="標楷體" w:eastAsia="標楷體" w:hAnsi="標楷體" w:cs="Arial"/>
          <w:sz w:val="28"/>
          <w:szCs w:val="28"/>
        </w:rPr>
        <w:t>謀職假</w:t>
      </w:r>
      <w:r>
        <w:rPr>
          <w:rFonts w:ascii="標楷體" w:eastAsia="標楷體" w:hAnsi="標楷體" w:cs="Arial"/>
          <w:sz w:val="28"/>
          <w:szCs w:val="28"/>
        </w:rPr>
        <w:t>)</w:t>
      </w:r>
      <w:r>
        <w:rPr>
          <w:rFonts w:ascii="標楷體" w:eastAsia="標楷體" w:hAnsi="標楷體" w:cs="標楷體"/>
          <w:sz w:val="28"/>
          <w:szCs w:val="28"/>
        </w:rPr>
        <w:t>，請假期間之工資照給。其請假時數，每星期不得超過</w:t>
      </w:r>
      <w:r>
        <w:rPr>
          <w:rFonts w:ascii="標楷體" w:eastAsia="標楷體" w:hAnsi="標楷體" w:cs="標楷體"/>
          <w:sz w:val="28"/>
          <w:szCs w:val="28"/>
        </w:rPr>
        <w:t>2</w:t>
      </w:r>
      <w:r>
        <w:rPr>
          <w:rFonts w:ascii="標楷體" w:eastAsia="標楷體" w:hAnsi="標楷體" w:cs="標楷體"/>
          <w:sz w:val="28"/>
          <w:szCs w:val="28"/>
        </w:rPr>
        <w:t>日之工作時間。</w:t>
      </w:r>
    </w:p>
    <w:p w:rsidR="00AF7728" w:rsidRDefault="004F1850">
      <w:pPr>
        <w:pStyle w:val="Standard"/>
        <w:numPr>
          <w:ilvl w:val="3"/>
          <w:numId w:val="9"/>
        </w:numPr>
        <w:spacing w:line="560" w:lineRule="exact"/>
        <w:ind w:left="1696" w:hanging="420"/>
        <w:jc w:val="both"/>
        <w:rPr>
          <w:rFonts w:ascii="標楷體" w:eastAsia="標楷體" w:hAnsi="標楷體" w:cs="Arial"/>
          <w:sz w:val="28"/>
          <w:szCs w:val="28"/>
        </w:rPr>
      </w:pPr>
      <w:r>
        <w:rPr>
          <w:rFonts w:ascii="標楷體" w:eastAsia="標楷體" w:hAnsi="標楷體" w:cs="Arial"/>
          <w:sz w:val="28"/>
          <w:szCs w:val="28"/>
        </w:rPr>
        <w:t>謀職假之每日時數，得參考下列</w:t>
      </w:r>
      <w:proofErr w:type="gramStart"/>
      <w:r>
        <w:rPr>
          <w:rFonts w:ascii="標楷體" w:eastAsia="標楷體" w:hAnsi="標楷體" w:cs="Arial"/>
          <w:sz w:val="28"/>
          <w:szCs w:val="28"/>
        </w:rPr>
        <w:t>方式計給</w:t>
      </w:r>
      <w:proofErr w:type="gramEnd"/>
      <w:r>
        <w:rPr>
          <w:rFonts w:ascii="標楷體" w:eastAsia="標楷體" w:hAnsi="標楷體" w:cs="Arial"/>
          <w:sz w:val="28"/>
          <w:szCs w:val="28"/>
        </w:rPr>
        <w:t>：</w:t>
      </w:r>
    </w:p>
    <w:p w:rsidR="00AF7728" w:rsidRDefault="004F1850">
      <w:pPr>
        <w:pStyle w:val="Standard"/>
        <w:spacing w:line="560" w:lineRule="exact"/>
        <w:ind w:left="1701" w:hanging="1"/>
        <w:jc w:val="both"/>
        <w:rPr>
          <w:rFonts w:ascii="標楷體" w:eastAsia="標楷體" w:hAnsi="標楷體" w:cs="Arial"/>
          <w:sz w:val="28"/>
          <w:szCs w:val="28"/>
        </w:rPr>
      </w:pPr>
      <w:r>
        <w:rPr>
          <w:rFonts w:ascii="標楷體" w:eastAsia="標楷體" w:hAnsi="標楷體" w:cs="Arial"/>
          <w:sz w:val="28"/>
          <w:szCs w:val="28"/>
        </w:rPr>
        <w:t>按勞工平均每週工作時數除以</w:t>
      </w:r>
      <w:r>
        <w:rPr>
          <w:rFonts w:ascii="標楷體" w:eastAsia="標楷體" w:hAnsi="標楷體" w:cs="Arial"/>
          <w:sz w:val="28"/>
          <w:szCs w:val="28"/>
        </w:rPr>
        <w:t>40</w:t>
      </w:r>
      <w:r>
        <w:rPr>
          <w:rFonts w:ascii="標楷體" w:eastAsia="標楷體" w:hAnsi="標楷體" w:cs="Arial"/>
          <w:sz w:val="28"/>
          <w:szCs w:val="28"/>
        </w:rPr>
        <w:t>小時乘以應給予請假日數並乘以</w:t>
      </w:r>
      <w:r>
        <w:rPr>
          <w:rFonts w:ascii="標楷體" w:eastAsia="標楷體" w:hAnsi="標楷體" w:cs="Arial"/>
          <w:sz w:val="28"/>
          <w:szCs w:val="28"/>
        </w:rPr>
        <w:t>8</w:t>
      </w:r>
      <w:r>
        <w:rPr>
          <w:rFonts w:ascii="標楷體" w:eastAsia="標楷體" w:hAnsi="標楷體" w:cs="Arial"/>
          <w:sz w:val="28"/>
          <w:szCs w:val="28"/>
        </w:rPr>
        <w:t>小時。</w:t>
      </w:r>
    </w:p>
    <w:p w:rsidR="00AF7728" w:rsidRDefault="004F1850">
      <w:pPr>
        <w:pStyle w:val="Standard"/>
        <w:numPr>
          <w:ilvl w:val="2"/>
          <w:numId w:val="9"/>
        </w:numPr>
        <w:spacing w:line="560" w:lineRule="exact"/>
        <w:ind w:left="1361" w:hanging="284"/>
        <w:jc w:val="both"/>
        <w:textAlignment w:val="auto"/>
      </w:pPr>
      <w:r>
        <w:rPr>
          <w:rFonts w:ascii="標楷體" w:eastAsia="標楷體" w:hAnsi="標楷體" w:cs="Arial"/>
          <w:sz w:val="28"/>
          <w:szCs w:val="28"/>
        </w:rPr>
        <w:t>部分工時勞工如有工作年資未滿</w:t>
      </w:r>
      <w:r>
        <w:rPr>
          <w:rFonts w:ascii="標楷體" w:eastAsia="標楷體" w:hAnsi="標楷體" w:cs="Arial"/>
          <w:sz w:val="28"/>
          <w:szCs w:val="28"/>
        </w:rPr>
        <w:t>3</w:t>
      </w:r>
      <w:r>
        <w:rPr>
          <w:rFonts w:ascii="標楷體" w:eastAsia="標楷體" w:hAnsi="標楷體" w:cs="Arial"/>
          <w:sz w:val="28"/>
          <w:szCs w:val="28"/>
        </w:rPr>
        <w:t>個月需自行離職之情形，雇主不得要求其預告期間長於勞動基準法之最低標準。</w:t>
      </w:r>
    </w:p>
    <w:p w:rsidR="00AF7728" w:rsidRDefault="004F1850">
      <w:pPr>
        <w:pStyle w:val="Standard"/>
        <w:numPr>
          <w:ilvl w:val="2"/>
          <w:numId w:val="9"/>
        </w:numPr>
        <w:spacing w:line="560" w:lineRule="exact"/>
        <w:ind w:left="1361" w:hanging="284"/>
        <w:jc w:val="both"/>
        <w:textAlignment w:val="auto"/>
        <w:rPr>
          <w:rFonts w:ascii="標楷體" w:eastAsia="標楷體" w:hAnsi="標楷體" w:cs="標楷體"/>
          <w:sz w:val="28"/>
          <w:szCs w:val="28"/>
        </w:rPr>
      </w:pPr>
      <w:r>
        <w:rPr>
          <w:rFonts w:ascii="標楷體" w:eastAsia="標楷體" w:hAnsi="標楷體" w:cs="標楷體"/>
          <w:sz w:val="28"/>
          <w:szCs w:val="28"/>
        </w:rPr>
        <w:t>資遣費與退休金，依勞動基準法及勞工退休金</w:t>
      </w:r>
      <w:proofErr w:type="gramStart"/>
      <w:r>
        <w:rPr>
          <w:rFonts w:ascii="標楷體" w:eastAsia="標楷體" w:hAnsi="標楷體" w:cs="標楷體"/>
          <w:sz w:val="28"/>
          <w:szCs w:val="28"/>
        </w:rPr>
        <w:t>條例計給</w:t>
      </w:r>
      <w:proofErr w:type="gramEnd"/>
      <w:r>
        <w:rPr>
          <w:rFonts w:ascii="標楷體" w:eastAsia="標楷體" w:hAnsi="標楷體" w:cs="標楷體"/>
          <w:sz w:val="28"/>
          <w:szCs w:val="28"/>
        </w:rPr>
        <w:t>：</w:t>
      </w:r>
    </w:p>
    <w:p w:rsidR="00AF7728" w:rsidRDefault="004F1850">
      <w:pPr>
        <w:pStyle w:val="Standard"/>
        <w:numPr>
          <w:ilvl w:val="3"/>
          <w:numId w:val="9"/>
        </w:numPr>
        <w:spacing w:line="560" w:lineRule="exact"/>
        <w:ind w:left="1696" w:hanging="420"/>
        <w:jc w:val="both"/>
        <w:textAlignment w:val="auto"/>
      </w:pPr>
      <w:r>
        <w:rPr>
          <w:rFonts w:ascii="標楷體" w:eastAsia="標楷體" w:hAnsi="標楷體" w:cs="標楷體"/>
          <w:sz w:val="28"/>
          <w:szCs w:val="28"/>
        </w:rPr>
        <w:t>部分工時勞工適用勞動基準法退休制度工作年資之退休金、資遣費計算，依據該法第</w:t>
      </w:r>
      <w:r>
        <w:rPr>
          <w:rFonts w:ascii="標楷體" w:eastAsia="標楷體" w:hAnsi="標楷體" w:cs="標楷體"/>
          <w:sz w:val="28"/>
          <w:szCs w:val="28"/>
        </w:rPr>
        <w:t>2</w:t>
      </w:r>
      <w:r>
        <w:rPr>
          <w:rFonts w:ascii="標楷體" w:eastAsia="標楷體" w:hAnsi="標楷體" w:cs="標楷體"/>
          <w:sz w:val="28"/>
          <w:szCs w:val="28"/>
        </w:rPr>
        <w:t>條、第</w:t>
      </w:r>
      <w:r>
        <w:rPr>
          <w:rFonts w:ascii="標楷體" w:eastAsia="標楷體" w:hAnsi="標楷體" w:cs="標楷體"/>
          <w:sz w:val="28"/>
          <w:szCs w:val="28"/>
        </w:rPr>
        <w:t>17</w:t>
      </w:r>
      <w:r>
        <w:rPr>
          <w:rFonts w:ascii="標楷體" w:eastAsia="標楷體" w:hAnsi="標楷體" w:cs="標楷體"/>
          <w:sz w:val="28"/>
          <w:szCs w:val="28"/>
        </w:rPr>
        <w:t>條、第</w:t>
      </w:r>
      <w:r>
        <w:rPr>
          <w:rFonts w:ascii="標楷體" w:eastAsia="標楷體" w:hAnsi="標楷體" w:cs="標楷體"/>
          <w:sz w:val="28"/>
          <w:szCs w:val="28"/>
        </w:rPr>
        <w:t>55</w:t>
      </w:r>
      <w:r>
        <w:rPr>
          <w:rFonts w:ascii="標楷體" w:eastAsia="標楷體" w:hAnsi="標楷體" w:cs="標楷體"/>
          <w:sz w:val="28"/>
          <w:szCs w:val="28"/>
        </w:rPr>
        <w:t>條及第</w:t>
      </w:r>
      <w:r>
        <w:rPr>
          <w:rFonts w:ascii="標楷體" w:eastAsia="標楷體" w:hAnsi="標楷體" w:cs="標楷體"/>
          <w:sz w:val="28"/>
          <w:szCs w:val="28"/>
        </w:rPr>
        <w:t>84</w:t>
      </w:r>
      <w:r>
        <w:rPr>
          <w:rFonts w:ascii="標楷體" w:eastAsia="標楷體" w:hAnsi="標楷體" w:cs="標楷體"/>
          <w:sz w:val="28"/>
          <w:szCs w:val="28"/>
        </w:rPr>
        <w:t>條之</w:t>
      </w:r>
      <w:r>
        <w:rPr>
          <w:rFonts w:ascii="標楷體" w:eastAsia="標楷體" w:hAnsi="標楷體" w:cs="標楷體"/>
          <w:sz w:val="28"/>
          <w:szCs w:val="28"/>
        </w:rPr>
        <w:t>2</w:t>
      </w:r>
      <w:proofErr w:type="gramStart"/>
      <w:r>
        <w:rPr>
          <w:rFonts w:ascii="標楷體" w:eastAsia="標楷體" w:hAnsi="標楷體" w:cs="標楷體"/>
          <w:sz w:val="28"/>
          <w:szCs w:val="28"/>
        </w:rPr>
        <w:t>規定計給</w:t>
      </w:r>
      <w:proofErr w:type="gramEnd"/>
      <w:r>
        <w:rPr>
          <w:rFonts w:ascii="標楷體" w:eastAsia="標楷體" w:hAnsi="標楷體" w:cs="標楷體"/>
          <w:sz w:val="28"/>
          <w:szCs w:val="28"/>
        </w:rPr>
        <w:t>，其計算方式與全時勞工並無不同。</w:t>
      </w:r>
    </w:p>
    <w:p w:rsidR="00AF7728" w:rsidRDefault="004F1850">
      <w:pPr>
        <w:pStyle w:val="Standard"/>
        <w:numPr>
          <w:ilvl w:val="3"/>
          <w:numId w:val="9"/>
        </w:numPr>
        <w:spacing w:line="560" w:lineRule="exact"/>
        <w:ind w:left="1696" w:hanging="420"/>
        <w:jc w:val="both"/>
        <w:textAlignment w:val="auto"/>
      </w:pPr>
      <w:r>
        <w:rPr>
          <w:rFonts w:ascii="標楷體" w:eastAsia="標楷體" w:hAnsi="標楷體" w:cs="標楷體"/>
          <w:sz w:val="28"/>
          <w:szCs w:val="28"/>
        </w:rPr>
        <w:t>部分工時勞工適用勞工退休金條例之工作年資退休金，雇主應依該條例第</w:t>
      </w:r>
      <w:r>
        <w:rPr>
          <w:rFonts w:ascii="標楷體" w:eastAsia="標楷體" w:hAnsi="標楷體" w:cs="標楷體"/>
          <w:sz w:val="28"/>
          <w:szCs w:val="28"/>
        </w:rPr>
        <w:t>6</w:t>
      </w:r>
      <w:r>
        <w:rPr>
          <w:rFonts w:ascii="標楷體" w:eastAsia="標楷體" w:hAnsi="標楷體" w:cs="標楷體"/>
          <w:sz w:val="28"/>
          <w:szCs w:val="28"/>
        </w:rPr>
        <w:t>條及第</w:t>
      </w:r>
      <w:r>
        <w:rPr>
          <w:rFonts w:ascii="標楷體" w:eastAsia="標楷體" w:hAnsi="標楷體" w:cs="標楷體"/>
          <w:sz w:val="28"/>
          <w:szCs w:val="28"/>
        </w:rPr>
        <w:t>14</w:t>
      </w:r>
      <w:r>
        <w:rPr>
          <w:rFonts w:ascii="標楷體" w:eastAsia="標楷體" w:hAnsi="標楷體" w:cs="標楷體"/>
          <w:sz w:val="28"/>
          <w:szCs w:val="28"/>
        </w:rPr>
        <w:t>條規定，按月為勞工提繳退休金。資遣費計算應依該條例第</w:t>
      </w:r>
      <w:r>
        <w:rPr>
          <w:rFonts w:ascii="標楷體" w:eastAsia="標楷體" w:hAnsi="標楷體" w:cs="標楷體"/>
          <w:sz w:val="28"/>
          <w:szCs w:val="28"/>
        </w:rPr>
        <w:t>12</w:t>
      </w:r>
      <w:r>
        <w:rPr>
          <w:rFonts w:ascii="標楷體" w:eastAsia="標楷體" w:hAnsi="標楷體" w:cs="標楷體"/>
          <w:sz w:val="28"/>
          <w:szCs w:val="28"/>
        </w:rPr>
        <w:t>條規定計給。</w:t>
      </w:r>
    </w:p>
    <w:p w:rsidR="00AF7728" w:rsidRDefault="004F1850">
      <w:pPr>
        <w:pStyle w:val="Standard"/>
        <w:numPr>
          <w:ilvl w:val="3"/>
          <w:numId w:val="9"/>
        </w:numPr>
        <w:spacing w:line="560" w:lineRule="exact"/>
        <w:ind w:left="1696" w:hanging="420"/>
        <w:jc w:val="both"/>
        <w:textAlignment w:val="auto"/>
      </w:pPr>
      <w:r>
        <w:rPr>
          <w:rFonts w:ascii="標楷體" w:eastAsia="標楷體" w:hAnsi="標楷體" w:cs="標楷體"/>
          <w:sz w:val="28"/>
          <w:szCs w:val="28"/>
        </w:rPr>
        <w:lastRenderedPageBreak/>
        <w:t>部分工時勞工轉換為全時勞工或全時勞工轉換為部分工時勞工，勞動基準法之退休金、資遣費及勞工退休金條例之資遣</w:t>
      </w:r>
      <w:proofErr w:type="gramStart"/>
      <w:r>
        <w:rPr>
          <w:rFonts w:ascii="標楷體" w:eastAsia="標楷體" w:hAnsi="標楷體" w:cs="標楷體"/>
          <w:sz w:val="28"/>
          <w:szCs w:val="28"/>
        </w:rPr>
        <w:t>費計給</w:t>
      </w:r>
      <w:proofErr w:type="gramEnd"/>
      <w:r>
        <w:rPr>
          <w:rFonts w:ascii="標楷體" w:eastAsia="標楷體" w:hAnsi="標楷體" w:cs="標楷體"/>
          <w:sz w:val="28"/>
          <w:szCs w:val="28"/>
        </w:rPr>
        <w:t>，應按工作時間比例分別計算。</w:t>
      </w:r>
    </w:p>
    <w:p w:rsidR="00AF7728" w:rsidRDefault="004F1850">
      <w:pPr>
        <w:pStyle w:val="Standard"/>
        <w:numPr>
          <w:ilvl w:val="1"/>
          <w:numId w:val="15"/>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職業災害補償</w:t>
      </w:r>
    </w:p>
    <w:p w:rsidR="00AF7728" w:rsidRDefault="004F1850">
      <w:pPr>
        <w:pStyle w:val="Standard"/>
        <w:spacing w:line="560" w:lineRule="exact"/>
        <w:ind w:left="985" w:hanging="560"/>
        <w:jc w:val="both"/>
      </w:pPr>
      <w:r>
        <w:rPr>
          <w:rFonts w:ascii="標楷體" w:eastAsia="標楷體" w:hAnsi="標楷體" w:cs="標楷體"/>
          <w:sz w:val="28"/>
          <w:szCs w:val="28"/>
        </w:rPr>
        <w:t xml:space="preserve">    </w:t>
      </w:r>
      <w:r>
        <w:rPr>
          <w:rFonts w:ascii="標楷體" w:eastAsia="標楷體" w:hAnsi="標楷體" w:cs="標楷體"/>
          <w:sz w:val="28"/>
          <w:szCs w:val="28"/>
        </w:rPr>
        <w:t>部分工時勞工發生職業災害時，雇主應依勞動基準法第</w:t>
      </w:r>
      <w:r>
        <w:rPr>
          <w:rFonts w:ascii="標楷體" w:eastAsia="標楷體" w:hAnsi="標楷體" w:cs="標楷體"/>
          <w:sz w:val="28"/>
          <w:szCs w:val="28"/>
        </w:rPr>
        <w:t>59</w:t>
      </w:r>
      <w:r>
        <w:rPr>
          <w:rFonts w:ascii="標楷體" w:eastAsia="標楷體" w:hAnsi="標楷體" w:cs="標楷體"/>
          <w:sz w:val="28"/>
          <w:szCs w:val="28"/>
        </w:rPr>
        <w:t>條規定予以補償，不因其為部分工時勞工而有不同。</w:t>
      </w:r>
    </w:p>
    <w:p w:rsidR="00AF7728" w:rsidRDefault="004F1850">
      <w:pPr>
        <w:pStyle w:val="Standard"/>
        <w:numPr>
          <w:ilvl w:val="1"/>
          <w:numId w:val="15"/>
        </w:numPr>
        <w:spacing w:line="560" w:lineRule="exact"/>
        <w:jc w:val="both"/>
        <w:textAlignment w:val="auto"/>
        <w:rPr>
          <w:rFonts w:ascii="標楷體" w:eastAsia="標楷體" w:hAnsi="標楷體" w:cs="標楷體"/>
          <w:sz w:val="28"/>
          <w:szCs w:val="28"/>
        </w:rPr>
      </w:pPr>
      <w:r>
        <w:rPr>
          <w:rFonts w:ascii="標楷體" w:eastAsia="標楷體" w:hAnsi="標楷體" w:cs="標楷體"/>
          <w:sz w:val="28"/>
          <w:szCs w:val="28"/>
        </w:rPr>
        <w:t>工作規則</w:t>
      </w:r>
    </w:p>
    <w:p w:rsidR="00AF7728" w:rsidRDefault="004F1850">
      <w:pPr>
        <w:pStyle w:val="Standard"/>
        <w:spacing w:line="560" w:lineRule="exact"/>
        <w:ind w:left="985" w:hanging="560"/>
        <w:jc w:val="both"/>
      </w:pPr>
      <w:r>
        <w:rPr>
          <w:rFonts w:ascii="標楷體" w:eastAsia="標楷體" w:hAnsi="標楷體" w:cs="標楷體"/>
          <w:sz w:val="28"/>
          <w:szCs w:val="28"/>
        </w:rPr>
        <w:t xml:space="preserve">    </w:t>
      </w:r>
      <w:r>
        <w:rPr>
          <w:rFonts w:ascii="標楷體" w:eastAsia="標楷體" w:hAnsi="標楷體" w:cs="標楷體"/>
          <w:sz w:val="28"/>
          <w:szCs w:val="28"/>
        </w:rPr>
        <w:t>勞動基準法第</w:t>
      </w:r>
      <w:r>
        <w:rPr>
          <w:rFonts w:ascii="標楷體" w:eastAsia="標楷體" w:hAnsi="標楷體" w:cs="標楷體"/>
          <w:sz w:val="28"/>
          <w:szCs w:val="28"/>
        </w:rPr>
        <w:t>70</w:t>
      </w:r>
      <w:r>
        <w:rPr>
          <w:rFonts w:ascii="標楷體" w:eastAsia="標楷體" w:hAnsi="標楷體" w:cs="標楷體"/>
          <w:sz w:val="28"/>
          <w:szCs w:val="28"/>
        </w:rPr>
        <w:t>條規定，凡僱用勞工人數</w:t>
      </w:r>
      <w:r>
        <w:rPr>
          <w:rFonts w:ascii="標楷體" w:eastAsia="標楷體" w:hAnsi="標楷體" w:cs="標楷體"/>
          <w:sz w:val="28"/>
          <w:szCs w:val="28"/>
        </w:rPr>
        <w:t>30</w:t>
      </w:r>
      <w:r>
        <w:rPr>
          <w:rFonts w:ascii="標楷體" w:eastAsia="標楷體" w:hAnsi="標楷體" w:cs="標楷體"/>
          <w:sz w:val="28"/>
          <w:szCs w:val="28"/>
        </w:rPr>
        <w:t>人以上者，應依其事業性質，訂立工作規則；如有僱用部分工時勞工，工作規則中應依相關法令訂定適用於部分工時勞工之條款。</w:t>
      </w:r>
    </w:p>
    <w:p w:rsidR="00AF7728" w:rsidRDefault="00AF7728">
      <w:pPr>
        <w:pStyle w:val="Standard"/>
        <w:spacing w:line="560" w:lineRule="exact"/>
        <w:ind w:left="985" w:hanging="560"/>
        <w:jc w:val="both"/>
        <w:rPr>
          <w:rFonts w:ascii="標楷體" w:eastAsia="標楷體" w:hAnsi="標楷體" w:cs="標楷體"/>
          <w:sz w:val="28"/>
          <w:szCs w:val="28"/>
        </w:rPr>
      </w:pPr>
    </w:p>
    <w:p w:rsidR="00AF7728" w:rsidRDefault="004F1850">
      <w:pPr>
        <w:pStyle w:val="Standard"/>
        <w:numPr>
          <w:ilvl w:val="0"/>
          <w:numId w:val="22"/>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職工福利</w:t>
      </w:r>
    </w:p>
    <w:p w:rsidR="00AF7728" w:rsidRDefault="004F1850">
      <w:pPr>
        <w:pStyle w:val="Standard"/>
        <w:spacing w:line="560" w:lineRule="exact"/>
        <w:ind w:firstLine="560"/>
        <w:jc w:val="both"/>
      </w:pPr>
      <w:r>
        <w:rPr>
          <w:rFonts w:ascii="標楷體" w:eastAsia="標楷體" w:hAnsi="標楷體" w:cs="標楷體"/>
          <w:sz w:val="28"/>
          <w:szCs w:val="28"/>
        </w:rPr>
        <w:t>凡受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於公、民營工廠、礦廠或平時僱用職工在</w:t>
      </w:r>
      <w:r>
        <w:rPr>
          <w:rFonts w:ascii="標楷體" w:eastAsia="標楷體" w:hAnsi="標楷體" w:cs="標楷體"/>
          <w:sz w:val="28"/>
          <w:szCs w:val="28"/>
        </w:rPr>
        <w:t>50</w:t>
      </w:r>
      <w:r>
        <w:rPr>
          <w:rFonts w:ascii="標楷體" w:eastAsia="標楷體" w:hAnsi="標楷體" w:cs="標楷體"/>
          <w:sz w:val="28"/>
          <w:szCs w:val="28"/>
        </w:rPr>
        <w:t>人以上金融機構、公司、行號、農、漁、牧場等之部分工時勞工，應依職工福利金條例規定每月自薪津扣</w:t>
      </w:r>
      <w:r>
        <w:rPr>
          <w:rFonts w:ascii="標楷體" w:eastAsia="標楷體" w:hAnsi="標楷體" w:cs="標楷體"/>
          <w:sz w:val="28"/>
          <w:szCs w:val="28"/>
        </w:rPr>
        <w:t>0.5</w:t>
      </w:r>
      <w:r>
        <w:rPr>
          <w:rFonts w:ascii="標楷體" w:eastAsia="標楷體" w:hAnsi="標楷體" w:cs="標楷體"/>
          <w:sz w:val="28"/>
          <w:szCs w:val="28"/>
        </w:rPr>
        <w:t>％職工福利金，並享有由職工福利委員會辦理之福利事項。</w:t>
      </w:r>
    </w:p>
    <w:p w:rsidR="00AF7728" w:rsidRDefault="00AF7728">
      <w:pPr>
        <w:pStyle w:val="Standard"/>
        <w:spacing w:line="560" w:lineRule="exact"/>
        <w:jc w:val="both"/>
        <w:rPr>
          <w:rFonts w:ascii="標楷體" w:eastAsia="標楷體" w:hAnsi="標楷體" w:cs="標楷體"/>
          <w:sz w:val="28"/>
          <w:szCs w:val="28"/>
        </w:rPr>
      </w:pPr>
    </w:p>
    <w:p w:rsidR="00AF7728" w:rsidRDefault="004F1850">
      <w:pPr>
        <w:pStyle w:val="Standard"/>
        <w:numPr>
          <w:ilvl w:val="0"/>
          <w:numId w:val="6"/>
        </w:numPr>
        <w:tabs>
          <w:tab w:val="left" w:pos="1141"/>
        </w:tabs>
        <w:spacing w:line="560" w:lineRule="exact"/>
        <w:ind w:left="574" w:hanging="574"/>
        <w:jc w:val="both"/>
        <w:textAlignment w:val="auto"/>
      </w:pPr>
      <w:r>
        <w:rPr>
          <w:rFonts w:ascii="標楷體" w:eastAsia="標楷體" w:hAnsi="標楷體" w:cs="標楷體"/>
          <w:b/>
          <w:sz w:val="28"/>
          <w:szCs w:val="28"/>
        </w:rPr>
        <w:t>勞工保險、就業保險及勞工職業災害保險</w:t>
      </w:r>
    </w:p>
    <w:p w:rsidR="00AF7728" w:rsidRDefault="004F1850">
      <w:pPr>
        <w:pStyle w:val="Standard"/>
        <w:numPr>
          <w:ilvl w:val="1"/>
          <w:numId w:val="13"/>
        </w:numPr>
        <w:spacing w:line="560" w:lineRule="exact"/>
        <w:ind w:left="981" w:hanging="556"/>
        <w:jc w:val="both"/>
        <w:textAlignment w:val="auto"/>
      </w:pPr>
      <w:r>
        <w:rPr>
          <w:rFonts w:ascii="標楷體" w:eastAsia="標楷體" w:hAnsi="標楷體" w:cs="新細明體, PMingLiU"/>
          <w:sz w:val="28"/>
          <w:szCs w:val="28"/>
        </w:rPr>
        <w:t>年滿</w:t>
      </w:r>
      <w:r>
        <w:rPr>
          <w:rFonts w:ascii="標楷體" w:eastAsia="標楷體" w:hAnsi="標楷體" w:cs="新細明體, PMingLiU"/>
          <w:sz w:val="28"/>
          <w:szCs w:val="28"/>
        </w:rPr>
        <w:t>15</w:t>
      </w:r>
      <w:r>
        <w:rPr>
          <w:rFonts w:ascii="標楷體" w:eastAsia="標楷體" w:hAnsi="標楷體" w:cs="新細明體, PMingLiU"/>
          <w:sz w:val="28"/>
          <w:szCs w:val="28"/>
        </w:rPr>
        <w:t>歲以上，</w:t>
      </w:r>
      <w:r>
        <w:rPr>
          <w:rFonts w:ascii="標楷體" w:eastAsia="標楷體" w:hAnsi="標楷體" w:cs="新細明體, PMingLiU"/>
          <w:sz w:val="28"/>
          <w:szCs w:val="28"/>
        </w:rPr>
        <w:t>65</w:t>
      </w:r>
      <w:r>
        <w:rPr>
          <w:rFonts w:ascii="標楷體" w:eastAsia="標楷體" w:hAnsi="標楷體" w:cs="新細明體, PMingLiU"/>
          <w:sz w:val="28"/>
          <w:szCs w:val="28"/>
        </w:rPr>
        <w:t>歲以下，受</w:t>
      </w:r>
      <w:proofErr w:type="gramStart"/>
      <w:r>
        <w:rPr>
          <w:rFonts w:ascii="標楷體" w:eastAsia="標楷體" w:hAnsi="標楷體" w:cs="新細明體, PMingLiU"/>
          <w:sz w:val="28"/>
          <w:szCs w:val="28"/>
        </w:rPr>
        <w:t>僱</w:t>
      </w:r>
      <w:proofErr w:type="gramEnd"/>
      <w:r>
        <w:rPr>
          <w:rFonts w:ascii="標楷體" w:eastAsia="標楷體" w:hAnsi="標楷體" w:cs="新細明體, PMingLiU"/>
          <w:sz w:val="28"/>
          <w:szCs w:val="28"/>
        </w:rPr>
        <w:t>於僱用勞工</w:t>
      </w:r>
      <w:r>
        <w:rPr>
          <w:rFonts w:ascii="標楷體" w:eastAsia="標楷體" w:hAnsi="標楷體" w:cs="新細明體, PMingLiU"/>
          <w:sz w:val="28"/>
          <w:szCs w:val="28"/>
        </w:rPr>
        <w:t>5</w:t>
      </w:r>
      <w:r>
        <w:rPr>
          <w:rFonts w:ascii="標楷體" w:eastAsia="標楷體" w:hAnsi="標楷體" w:cs="新細明體, PMingLiU"/>
          <w:sz w:val="28"/>
          <w:szCs w:val="28"/>
        </w:rPr>
        <w:t>人以上</w:t>
      </w:r>
      <w:r>
        <w:rPr>
          <w:rFonts w:ascii="標楷體" w:eastAsia="標楷體" w:hAnsi="標楷體" w:cs="標楷體"/>
          <w:sz w:val="28"/>
          <w:szCs w:val="28"/>
        </w:rPr>
        <w:t>工廠、公司及行號等</w:t>
      </w:r>
      <w:r>
        <w:rPr>
          <w:rFonts w:ascii="標楷體" w:eastAsia="標楷體" w:hAnsi="標楷體" w:cs="新細明體, PMingLiU"/>
          <w:sz w:val="28"/>
          <w:szCs w:val="28"/>
        </w:rPr>
        <w:t>之</w:t>
      </w:r>
      <w:r>
        <w:rPr>
          <w:rFonts w:ascii="標楷體" w:eastAsia="標楷體" w:hAnsi="標楷體" w:cs="標楷體"/>
          <w:sz w:val="28"/>
          <w:szCs w:val="28"/>
        </w:rPr>
        <w:t>部分工時勞工</w:t>
      </w:r>
      <w:r>
        <w:rPr>
          <w:rFonts w:ascii="標楷體" w:eastAsia="標楷體" w:hAnsi="標楷體" w:cs="新細明體, PMingLiU"/>
          <w:sz w:val="28"/>
          <w:szCs w:val="28"/>
        </w:rPr>
        <w:t>，應依勞工保險條例第</w:t>
      </w:r>
      <w:r>
        <w:rPr>
          <w:rFonts w:ascii="標楷體" w:eastAsia="標楷體" w:hAnsi="標楷體" w:cs="新細明體, PMingLiU"/>
          <w:sz w:val="28"/>
          <w:szCs w:val="28"/>
        </w:rPr>
        <w:t>6</w:t>
      </w:r>
      <w:r>
        <w:rPr>
          <w:rFonts w:ascii="標楷體" w:eastAsia="標楷體" w:hAnsi="標楷體" w:cs="新細明體, PMingLiU"/>
          <w:sz w:val="28"/>
          <w:szCs w:val="28"/>
        </w:rPr>
        <w:t>條規定由雇主辦理加保。至於僱用勞工未滿</w:t>
      </w:r>
      <w:r>
        <w:rPr>
          <w:rFonts w:ascii="標楷體" w:eastAsia="標楷體" w:hAnsi="標楷體" w:cs="新細明體, PMingLiU"/>
          <w:sz w:val="28"/>
          <w:szCs w:val="28"/>
        </w:rPr>
        <w:t>5</w:t>
      </w:r>
      <w:r>
        <w:rPr>
          <w:rFonts w:ascii="標楷體" w:eastAsia="標楷體" w:hAnsi="標楷體" w:cs="新細明體, PMingLiU"/>
          <w:sz w:val="28"/>
          <w:szCs w:val="28"/>
        </w:rPr>
        <w:t>人</w:t>
      </w:r>
      <w:r>
        <w:rPr>
          <w:rFonts w:ascii="標楷體" w:eastAsia="標楷體" w:hAnsi="標楷體" w:cs="標楷體"/>
          <w:sz w:val="28"/>
          <w:szCs w:val="28"/>
        </w:rPr>
        <w:t>及第</w:t>
      </w:r>
      <w:r>
        <w:rPr>
          <w:rFonts w:ascii="標楷體" w:eastAsia="標楷體" w:hAnsi="標楷體" w:cs="標楷體"/>
          <w:sz w:val="28"/>
          <w:szCs w:val="28"/>
        </w:rPr>
        <w:t>6</w:t>
      </w:r>
      <w:r>
        <w:rPr>
          <w:rFonts w:ascii="標楷體" w:eastAsia="標楷體" w:hAnsi="標楷體" w:cs="標楷體"/>
          <w:sz w:val="28"/>
          <w:szCs w:val="28"/>
        </w:rPr>
        <w:t>條第</w:t>
      </w:r>
      <w:r>
        <w:rPr>
          <w:rFonts w:ascii="標楷體" w:eastAsia="標楷體" w:hAnsi="標楷體" w:cs="標楷體"/>
          <w:sz w:val="28"/>
          <w:szCs w:val="28"/>
        </w:rPr>
        <w:t>1</w:t>
      </w:r>
      <w:r>
        <w:rPr>
          <w:rFonts w:ascii="標楷體" w:eastAsia="標楷體" w:hAnsi="標楷體" w:cs="標楷體"/>
          <w:sz w:val="28"/>
          <w:szCs w:val="28"/>
        </w:rPr>
        <w:t>項各款規定各業以外</w:t>
      </w:r>
      <w:r>
        <w:rPr>
          <w:rFonts w:ascii="標楷體" w:eastAsia="標楷體" w:hAnsi="標楷體" w:cs="新細明體, PMingLiU"/>
          <w:sz w:val="28"/>
          <w:szCs w:val="28"/>
        </w:rPr>
        <w:t>事業單位之</w:t>
      </w:r>
      <w:r>
        <w:rPr>
          <w:rFonts w:ascii="標楷體" w:eastAsia="標楷體" w:hAnsi="標楷體" w:cs="標楷體"/>
          <w:sz w:val="28"/>
          <w:szCs w:val="28"/>
        </w:rPr>
        <w:t>部分工時勞工</w:t>
      </w:r>
      <w:r>
        <w:rPr>
          <w:rFonts w:ascii="標楷體" w:eastAsia="標楷體" w:hAnsi="標楷體" w:cs="新細明體, PMingLiU"/>
          <w:sz w:val="28"/>
          <w:szCs w:val="28"/>
        </w:rPr>
        <w:t>，依勞工保險條例第</w:t>
      </w:r>
      <w:r>
        <w:rPr>
          <w:rFonts w:ascii="標楷體" w:eastAsia="標楷體" w:hAnsi="標楷體" w:cs="新細明體, PMingLiU"/>
          <w:sz w:val="28"/>
          <w:szCs w:val="28"/>
        </w:rPr>
        <w:t>8</w:t>
      </w:r>
      <w:r>
        <w:rPr>
          <w:rFonts w:ascii="標楷體" w:eastAsia="標楷體" w:hAnsi="標楷體" w:cs="新細明體, PMingLiU"/>
          <w:sz w:val="28"/>
          <w:szCs w:val="28"/>
        </w:rPr>
        <w:t>條規定，得自願加保。</w:t>
      </w:r>
      <w:proofErr w:type="gramStart"/>
      <w:r>
        <w:rPr>
          <w:rFonts w:ascii="標楷體" w:eastAsia="標楷體" w:hAnsi="標楷體" w:cs="新細明體, PMingLiU"/>
          <w:sz w:val="28"/>
          <w:szCs w:val="28"/>
        </w:rPr>
        <w:t>惟</w:t>
      </w:r>
      <w:proofErr w:type="gramEnd"/>
      <w:r>
        <w:rPr>
          <w:rFonts w:ascii="標楷體" w:eastAsia="標楷體" w:hAnsi="標楷體" w:cs="新細明體, PMingLiU"/>
          <w:sz w:val="28"/>
          <w:szCs w:val="28"/>
        </w:rPr>
        <w:t>雇主如已為所屬勞工申報加保者，其僱用之</w:t>
      </w:r>
      <w:r>
        <w:rPr>
          <w:rFonts w:ascii="標楷體" w:eastAsia="標楷體" w:hAnsi="標楷體" w:cs="標楷體"/>
          <w:sz w:val="28"/>
          <w:szCs w:val="28"/>
        </w:rPr>
        <w:t>部分工時勞工</w:t>
      </w:r>
      <w:r>
        <w:rPr>
          <w:rFonts w:ascii="標楷體" w:eastAsia="標楷體" w:hAnsi="標楷體" w:cs="新細明體, PMingLiU"/>
          <w:sz w:val="28"/>
          <w:szCs w:val="28"/>
        </w:rPr>
        <w:t>，亦應辦理加保。</w:t>
      </w:r>
    </w:p>
    <w:p w:rsidR="00AF7728" w:rsidRDefault="004F1850">
      <w:pPr>
        <w:pStyle w:val="Standard"/>
        <w:numPr>
          <w:ilvl w:val="1"/>
          <w:numId w:val="13"/>
        </w:numPr>
        <w:spacing w:line="560" w:lineRule="exact"/>
        <w:ind w:left="981" w:hanging="556"/>
        <w:jc w:val="both"/>
        <w:textAlignment w:val="auto"/>
      </w:pPr>
      <w:r>
        <w:rPr>
          <w:rFonts w:ascii="標楷體" w:eastAsia="標楷體" w:hAnsi="標楷體" w:cs="新細明體, PMingLiU"/>
          <w:sz w:val="28"/>
          <w:szCs w:val="28"/>
        </w:rPr>
        <w:lastRenderedPageBreak/>
        <w:t>年滿</w:t>
      </w:r>
      <w:r>
        <w:rPr>
          <w:rFonts w:ascii="標楷體" w:eastAsia="標楷體" w:hAnsi="標楷體" w:cs="新細明體, PMingLiU"/>
          <w:sz w:val="28"/>
          <w:szCs w:val="28"/>
        </w:rPr>
        <w:t>15</w:t>
      </w:r>
      <w:r>
        <w:rPr>
          <w:rFonts w:ascii="標楷體" w:eastAsia="標楷體" w:hAnsi="標楷體" w:cs="新細明體, PMingLiU"/>
          <w:sz w:val="28"/>
          <w:szCs w:val="28"/>
        </w:rPr>
        <w:t>歲以上，</w:t>
      </w:r>
      <w:r>
        <w:rPr>
          <w:rFonts w:ascii="標楷體" w:eastAsia="標楷體" w:hAnsi="標楷體" w:cs="新細明體, PMingLiU"/>
          <w:sz w:val="28"/>
          <w:szCs w:val="28"/>
        </w:rPr>
        <w:t>65</w:t>
      </w:r>
      <w:r>
        <w:rPr>
          <w:rFonts w:ascii="標楷體" w:eastAsia="標楷體" w:hAnsi="標楷體" w:cs="新細明體, PMingLiU"/>
          <w:sz w:val="28"/>
          <w:szCs w:val="28"/>
        </w:rPr>
        <w:t>歲以下受</w:t>
      </w:r>
      <w:proofErr w:type="gramStart"/>
      <w:r>
        <w:rPr>
          <w:rFonts w:ascii="標楷體" w:eastAsia="標楷體" w:hAnsi="標楷體" w:cs="新細明體, PMingLiU"/>
          <w:sz w:val="28"/>
          <w:szCs w:val="28"/>
        </w:rPr>
        <w:t>僱</w:t>
      </w:r>
      <w:proofErr w:type="gramEnd"/>
      <w:r>
        <w:rPr>
          <w:rFonts w:ascii="標楷體" w:eastAsia="標楷體" w:hAnsi="標楷體" w:cs="新細明體, PMingLiU"/>
          <w:sz w:val="28"/>
          <w:szCs w:val="28"/>
        </w:rPr>
        <w:t>之部分工時勞工，具中華民國國籍者，或與在中華民國境內設有戶籍之國民結婚，且獲准居留依法在臺灣地區工作之外國人、大陸地區人民、香港居民或澳門居民，應依就業保險法第</w:t>
      </w:r>
      <w:r>
        <w:rPr>
          <w:rFonts w:ascii="標楷體" w:eastAsia="標楷體" w:hAnsi="標楷體" w:cs="新細明體, PMingLiU"/>
          <w:sz w:val="28"/>
          <w:szCs w:val="28"/>
        </w:rPr>
        <w:t>5</w:t>
      </w:r>
      <w:r>
        <w:rPr>
          <w:rFonts w:ascii="標楷體" w:eastAsia="標楷體" w:hAnsi="標楷體" w:cs="新細明體, PMingLiU"/>
          <w:sz w:val="28"/>
          <w:szCs w:val="28"/>
        </w:rPr>
        <w:t>條規定，由雇主辦理加保，無僱用人數規模之限制。</w:t>
      </w:r>
    </w:p>
    <w:p w:rsidR="00AF7728" w:rsidRDefault="004F1850">
      <w:pPr>
        <w:pStyle w:val="Standard"/>
        <w:numPr>
          <w:ilvl w:val="1"/>
          <w:numId w:val="13"/>
        </w:numPr>
        <w:spacing w:line="560" w:lineRule="exact"/>
        <w:ind w:left="981" w:hanging="556"/>
        <w:jc w:val="both"/>
        <w:textAlignment w:val="auto"/>
      </w:pPr>
      <w:r>
        <w:rPr>
          <w:rFonts w:ascii="標楷體" w:eastAsia="標楷體" w:hAnsi="標楷體" w:cs="新細明體, PMingLiU"/>
          <w:sz w:val="28"/>
          <w:szCs w:val="28"/>
        </w:rPr>
        <w:t>年滿</w:t>
      </w:r>
      <w:r>
        <w:rPr>
          <w:rFonts w:ascii="標楷體" w:eastAsia="標楷體" w:hAnsi="標楷體" w:cs="新細明體, PMingLiU"/>
          <w:sz w:val="28"/>
          <w:szCs w:val="28"/>
        </w:rPr>
        <w:t>15</w:t>
      </w:r>
      <w:r>
        <w:rPr>
          <w:rFonts w:ascii="標楷體" w:eastAsia="標楷體" w:hAnsi="標楷體" w:cs="新細明體, PMingLiU"/>
          <w:sz w:val="28"/>
          <w:szCs w:val="28"/>
        </w:rPr>
        <w:t>歲以上，受</w:t>
      </w:r>
      <w:proofErr w:type="gramStart"/>
      <w:r>
        <w:rPr>
          <w:rFonts w:ascii="標楷體" w:eastAsia="標楷體" w:hAnsi="標楷體" w:cs="新細明體, PMingLiU"/>
          <w:sz w:val="28"/>
          <w:szCs w:val="28"/>
        </w:rPr>
        <w:t>僱</w:t>
      </w:r>
      <w:proofErr w:type="gramEnd"/>
      <w:r>
        <w:rPr>
          <w:rFonts w:ascii="標楷體" w:eastAsia="標楷體" w:hAnsi="標楷體" w:cs="新細明體, PMingLiU"/>
          <w:sz w:val="28"/>
          <w:szCs w:val="28"/>
        </w:rPr>
        <w:t>於下列單位之部分工時勞工，應依勞工職業災害保險及保護法</w:t>
      </w:r>
      <w:r>
        <w:rPr>
          <w:rFonts w:ascii="標楷體" w:eastAsia="標楷體" w:hAnsi="標楷體" w:cs="新細明體, PMingLiU"/>
          <w:sz w:val="28"/>
          <w:szCs w:val="28"/>
        </w:rPr>
        <w:t>(111</w:t>
      </w:r>
      <w:r>
        <w:rPr>
          <w:rFonts w:ascii="標楷體" w:eastAsia="標楷體" w:hAnsi="標楷體" w:cs="新細明體, PMingLiU"/>
          <w:sz w:val="28"/>
          <w:szCs w:val="28"/>
        </w:rPr>
        <w:t>年</w:t>
      </w:r>
      <w:r>
        <w:rPr>
          <w:rFonts w:ascii="標楷體" w:eastAsia="標楷體" w:hAnsi="標楷體" w:cs="新細明體, PMingLiU"/>
          <w:sz w:val="28"/>
          <w:szCs w:val="28"/>
        </w:rPr>
        <w:t>5</w:t>
      </w:r>
      <w:r>
        <w:rPr>
          <w:rFonts w:ascii="標楷體" w:eastAsia="標楷體" w:hAnsi="標楷體" w:cs="新細明體, PMingLiU"/>
          <w:sz w:val="28"/>
          <w:szCs w:val="28"/>
        </w:rPr>
        <w:t>月</w:t>
      </w:r>
      <w:r>
        <w:rPr>
          <w:rFonts w:ascii="標楷體" w:eastAsia="標楷體" w:hAnsi="標楷體" w:cs="新細明體, PMingLiU"/>
          <w:sz w:val="28"/>
          <w:szCs w:val="28"/>
        </w:rPr>
        <w:t>1</w:t>
      </w:r>
      <w:r>
        <w:rPr>
          <w:rFonts w:ascii="標楷體" w:eastAsia="標楷體" w:hAnsi="標楷體" w:cs="新細明體, PMingLiU"/>
          <w:sz w:val="28"/>
          <w:szCs w:val="28"/>
        </w:rPr>
        <w:t>日施行</w:t>
      </w:r>
      <w:r>
        <w:rPr>
          <w:rFonts w:ascii="標楷體" w:eastAsia="標楷體" w:hAnsi="標楷體" w:cs="新細明體, PMingLiU"/>
          <w:sz w:val="28"/>
          <w:szCs w:val="28"/>
        </w:rPr>
        <w:t>)</w:t>
      </w:r>
      <w:r>
        <w:rPr>
          <w:rFonts w:ascii="標楷體" w:eastAsia="標楷體" w:hAnsi="標楷體" w:cs="新細明體, PMingLiU"/>
          <w:sz w:val="28"/>
          <w:szCs w:val="28"/>
        </w:rPr>
        <w:t>第</w:t>
      </w:r>
      <w:r>
        <w:rPr>
          <w:rFonts w:ascii="標楷體" w:eastAsia="標楷體" w:hAnsi="標楷體" w:cs="新細明體, PMingLiU"/>
          <w:sz w:val="28"/>
          <w:szCs w:val="28"/>
        </w:rPr>
        <w:t>6</w:t>
      </w:r>
      <w:r>
        <w:rPr>
          <w:rFonts w:ascii="標楷體" w:eastAsia="標楷體" w:hAnsi="標楷體" w:cs="新細明體, PMingLiU"/>
          <w:sz w:val="28"/>
          <w:szCs w:val="28"/>
        </w:rPr>
        <w:t>條規定，</w:t>
      </w:r>
      <w:r>
        <w:rPr>
          <w:rFonts w:ascii="標楷體" w:eastAsia="標楷體" w:hAnsi="標楷體" w:cs="新細明體, PMingLiU"/>
          <w:sz w:val="28"/>
          <w:szCs w:val="28"/>
        </w:rPr>
        <w:t>由雇主辦理加保：</w:t>
      </w:r>
    </w:p>
    <w:p w:rsidR="00AF7728" w:rsidRDefault="004F1850">
      <w:pPr>
        <w:pStyle w:val="Standard"/>
        <w:numPr>
          <w:ilvl w:val="2"/>
          <w:numId w:val="5"/>
        </w:numPr>
        <w:spacing w:line="560" w:lineRule="exact"/>
        <w:ind w:left="1361" w:hanging="284"/>
        <w:jc w:val="both"/>
        <w:textAlignment w:val="auto"/>
      </w:pPr>
      <w:r>
        <w:rPr>
          <w:rFonts w:ascii="標楷體" w:eastAsia="標楷體" w:hAnsi="標楷體" w:cs="Arial"/>
          <w:sz w:val="28"/>
          <w:szCs w:val="28"/>
        </w:rPr>
        <w:t>領有執業證照、依法已辦理登記、設有稅籍或經中央主管機關依法核發聘僱許可之雇主。</w:t>
      </w:r>
    </w:p>
    <w:p w:rsidR="00AF7728" w:rsidRDefault="004F1850">
      <w:pPr>
        <w:pStyle w:val="Standard"/>
        <w:numPr>
          <w:ilvl w:val="2"/>
          <w:numId w:val="5"/>
        </w:numPr>
        <w:spacing w:line="560" w:lineRule="exact"/>
        <w:ind w:left="1361" w:hanging="284"/>
        <w:jc w:val="both"/>
        <w:textAlignment w:val="auto"/>
      </w:pPr>
      <w:r>
        <w:rPr>
          <w:rFonts w:ascii="標楷體" w:eastAsia="標楷體" w:hAnsi="標楷體" w:cs="Arial"/>
          <w:sz w:val="28"/>
          <w:szCs w:val="28"/>
        </w:rPr>
        <w:t>依法不得參加公教人員保險之政府機關</w:t>
      </w:r>
      <w:r>
        <w:rPr>
          <w:rFonts w:ascii="標楷體" w:eastAsia="標楷體" w:hAnsi="標楷體" w:cs="Arial"/>
          <w:sz w:val="28"/>
          <w:szCs w:val="28"/>
        </w:rPr>
        <w:t>(</w:t>
      </w:r>
      <w:r>
        <w:rPr>
          <w:rFonts w:ascii="標楷體" w:eastAsia="標楷體" w:hAnsi="標楷體" w:cs="Arial"/>
          <w:sz w:val="28"/>
          <w:szCs w:val="28"/>
        </w:rPr>
        <w:t>構</w:t>
      </w:r>
      <w:r>
        <w:rPr>
          <w:rFonts w:ascii="標楷體" w:eastAsia="標楷體" w:hAnsi="標楷體" w:cs="Arial"/>
          <w:sz w:val="28"/>
          <w:szCs w:val="28"/>
        </w:rPr>
        <w:t>)</w:t>
      </w:r>
      <w:r>
        <w:rPr>
          <w:rFonts w:ascii="標楷體" w:eastAsia="標楷體" w:hAnsi="標楷體" w:cs="Arial"/>
          <w:sz w:val="28"/>
          <w:szCs w:val="28"/>
        </w:rPr>
        <w:t>、行政法人及公、私立學校之受僱員工。</w:t>
      </w:r>
    </w:p>
    <w:p w:rsidR="00AF7728" w:rsidRDefault="004F1850">
      <w:pPr>
        <w:pStyle w:val="Standard"/>
        <w:numPr>
          <w:ilvl w:val="1"/>
          <w:numId w:val="13"/>
        </w:numPr>
        <w:spacing w:line="560" w:lineRule="exact"/>
        <w:ind w:left="981" w:hanging="556"/>
        <w:jc w:val="both"/>
        <w:textAlignment w:val="auto"/>
      </w:pPr>
      <w:r>
        <w:rPr>
          <w:rFonts w:ascii="標楷體" w:eastAsia="標楷體" w:hAnsi="標楷體" w:cs="標楷體"/>
          <w:sz w:val="28"/>
          <w:szCs w:val="28"/>
        </w:rPr>
        <w:t>部分工時勞工</w:t>
      </w:r>
      <w:r>
        <w:rPr>
          <w:rFonts w:ascii="標楷體" w:eastAsia="標楷體" w:hAnsi="標楷體" w:cs="新細明體, PMingLiU"/>
          <w:sz w:val="28"/>
          <w:szCs w:val="28"/>
        </w:rPr>
        <w:t>之勞工保險</w:t>
      </w:r>
      <w:r>
        <w:rPr>
          <w:rFonts w:ascii="標楷體" w:eastAsia="標楷體" w:hAnsi="標楷體" w:cs="Arial"/>
          <w:sz w:val="28"/>
          <w:szCs w:val="28"/>
        </w:rPr>
        <w:t>、就業保險及勞工職業災害保險之</w:t>
      </w:r>
      <w:r>
        <w:rPr>
          <w:rFonts w:ascii="標楷體" w:eastAsia="標楷體" w:hAnsi="標楷體" w:cs="新細明體, PMingLiU"/>
          <w:sz w:val="28"/>
          <w:szCs w:val="28"/>
        </w:rPr>
        <w:t>月投保薪資，分別依勞工保險條例第</w:t>
      </w:r>
      <w:r>
        <w:rPr>
          <w:rFonts w:ascii="標楷體" w:eastAsia="標楷體" w:hAnsi="標楷體" w:cs="新細明體, PMingLiU"/>
          <w:sz w:val="28"/>
          <w:szCs w:val="28"/>
        </w:rPr>
        <w:t>14</w:t>
      </w:r>
      <w:r>
        <w:rPr>
          <w:rFonts w:ascii="標楷體" w:eastAsia="標楷體" w:hAnsi="標楷體" w:cs="新細明體, PMingLiU"/>
          <w:sz w:val="28"/>
          <w:szCs w:val="28"/>
        </w:rPr>
        <w:t>條</w:t>
      </w:r>
      <w:r>
        <w:rPr>
          <w:rFonts w:ascii="標楷體" w:eastAsia="標楷體" w:hAnsi="標楷體" w:cs="Arial"/>
          <w:sz w:val="28"/>
          <w:szCs w:val="28"/>
        </w:rPr>
        <w:t>、就業保險法第</w:t>
      </w:r>
      <w:r>
        <w:rPr>
          <w:rFonts w:ascii="標楷體" w:eastAsia="標楷體" w:hAnsi="標楷體" w:cs="Arial"/>
          <w:sz w:val="28"/>
          <w:szCs w:val="28"/>
        </w:rPr>
        <w:t>40</w:t>
      </w:r>
      <w:r>
        <w:rPr>
          <w:rFonts w:ascii="標楷體" w:eastAsia="標楷體" w:hAnsi="標楷體" w:cs="Arial"/>
          <w:sz w:val="28"/>
          <w:szCs w:val="28"/>
        </w:rPr>
        <w:t>條及勞工職業災害保險及保護法第</w:t>
      </w:r>
      <w:r>
        <w:rPr>
          <w:rFonts w:ascii="標楷體" w:eastAsia="標楷體" w:hAnsi="標楷體" w:cs="標楷體"/>
          <w:sz w:val="28"/>
          <w:szCs w:val="28"/>
        </w:rPr>
        <w:t>17</w:t>
      </w:r>
      <w:r>
        <w:rPr>
          <w:rFonts w:ascii="標楷體" w:eastAsia="標楷體" w:hAnsi="標楷體" w:cs="標楷體"/>
          <w:sz w:val="28"/>
          <w:szCs w:val="28"/>
        </w:rPr>
        <w:t>條</w:t>
      </w:r>
      <w:r>
        <w:rPr>
          <w:rFonts w:ascii="標楷體" w:eastAsia="標楷體" w:hAnsi="標楷體" w:cs="新細明體, PMingLiU"/>
          <w:sz w:val="28"/>
          <w:szCs w:val="28"/>
        </w:rPr>
        <w:t>規定應由雇主依其月薪資總額，依各該保險適用之投保薪資分級表規定</w:t>
      </w:r>
      <w:proofErr w:type="gramStart"/>
      <w:r>
        <w:rPr>
          <w:rFonts w:ascii="標楷體" w:eastAsia="標楷體" w:hAnsi="標楷體" w:cs="新細明體, PMingLiU"/>
          <w:sz w:val="28"/>
          <w:szCs w:val="28"/>
        </w:rPr>
        <w:t>覈</w:t>
      </w:r>
      <w:proofErr w:type="gramEnd"/>
      <w:r>
        <w:rPr>
          <w:rFonts w:ascii="標楷體" w:eastAsia="標楷體" w:hAnsi="標楷體" w:cs="新細明體, PMingLiU"/>
          <w:sz w:val="28"/>
          <w:szCs w:val="28"/>
        </w:rPr>
        <w:t>實申報。</w:t>
      </w:r>
    </w:p>
    <w:p w:rsidR="00AF7728" w:rsidRDefault="00AF7728">
      <w:pPr>
        <w:pStyle w:val="Standard"/>
        <w:spacing w:line="560" w:lineRule="exact"/>
        <w:jc w:val="both"/>
        <w:rPr>
          <w:rFonts w:ascii="標楷體" w:eastAsia="標楷體" w:hAnsi="標楷體" w:cs="標楷體"/>
          <w:sz w:val="28"/>
          <w:szCs w:val="28"/>
        </w:rPr>
      </w:pPr>
    </w:p>
    <w:p w:rsidR="00AF7728" w:rsidRDefault="004F1850">
      <w:pPr>
        <w:pStyle w:val="Standard"/>
        <w:numPr>
          <w:ilvl w:val="0"/>
          <w:numId w:val="23"/>
        </w:numPr>
        <w:tabs>
          <w:tab w:val="left" w:pos="1141"/>
        </w:tabs>
        <w:spacing w:line="560" w:lineRule="exact"/>
        <w:ind w:left="574" w:hanging="574"/>
        <w:jc w:val="both"/>
        <w:textAlignment w:val="auto"/>
        <w:rPr>
          <w:rFonts w:ascii="標楷體" w:eastAsia="標楷體" w:hAnsi="標楷體" w:cs="標楷體"/>
          <w:b/>
          <w:sz w:val="28"/>
          <w:szCs w:val="28"/>
        </w:rPr>
      </w:pPr>
      <w:r>
        <w:rPr>
          <w:rFonts w:ascii="標楷體" w:eastAsia="標楷體" w:hAnsi="標楷體" w:cs="標楷體"/>
          <w:b/>
          <w:sz w:val="28"/>
          <w:szCs w:val="28"/>
        </w:rPr>
        <w:t>安全衛生</w:t>
      </w:r>
    </w:p>
    <w:p w:rsidR="00AF7728" w:rsidRDefault="004F1850">
      <w:pPr>
        <w:pStyle w:val="Standard"/>
        <w:numPr>
          <w:ilvl w:val="1"/>
          <w:numId w:val="1"/>
        </w:numPr>
        <w:spacing w:line="560" w:lineRule="exact"/>
        <w:ind w:left="981" w:hanging="556"/>
        <w:jc w:val="both"/>
        <w:textAlignment w:val="auto"/>
      </w:pPr>
      <w:r>
        <w:rPr>
          <w:rFonts w:ascii="標楷體" w:eastAsia="標楷體" w:hAnsi="標楷體" w:cs="標楷體"/>
          <w:sz w:val="28"/>
          <w:szCs w:val="28"/>
        </w:rPr>
        <w:t>事業單位僱用部分工時勞工，其工作場所之安全衛生設施標準，應與全時勞工相同，並提供其必要之職業安全衛生教育訓練及勞工健康保護等措施，不應有所差異。</w:t>
      </w:r>
    </w:p>
    <w:p w:rsidR="00AF7728" w:rsidRDefault="004F1850">
      <w:pPr>
        <w:pStyle w:val="Standard"/>
        <w:numPr>
          <w:ilvl w:val="1"/>
          <w:numId w:val="1"/>
        </w:numPr>
        <w:spacing w:line="560" w:lineRule="exact"/>
        <w:ind w:left="981" w:hanging="556"/>
        <w:jc w:val="both"/>
        <w:textAlignment w:val="auto"/>
      </w:pPr>
      <w:r>
        <w:rPr>
          <w:rFonts w:ascii="標楷體" w:eastAsia="標楷體" w:hAnsi="標楷體" w:cs="標楷體"/>
          <w:sz w:val="28"/>
          <w:szCs w:val="28"/>
        </w:rPr>
        <w:t>事業單位僱用部分工時勞工時，應事前考量其健康及安全，予以適當分配工作，並針對其工作環境、作業危害，採取必要之預防設備及</w:t>
      </w:r>
      <w:proofErr w:type="gramStart"/>
      <w:r>
        <w:rPr>
          <w:rFonts w:ascii="標楷體" w:eastAsia="標楷體" w:hAnsi="標楷體" w:cs="標楷體"/>
          <w:sz w:val="28"/>
          <w:szCs w:val="28"/>
        </w:rPr>
        <w:t>措</w:t>
      </w:r>
      <w:proofErr w:type="gramEnd"/>
      <w:r>
        <w:rPr>
          <w:rFonts w:ascii="標楷體" w:eastAsia="標楷體" w:hAnsi="標楷體" w:cs="標楷體"/>
          <w:sz w:val="28"/>
          <w:szCs w:val="28"/>
        </w:rPr>
        <w:t>拖，及提供其個人安全衛生防護器具。</w:t>
      </w:r>
    </w:p>
    <w:sectPr w:rsidR="00AF7728">
      <w:footerReference w:type="default" r:id="rId8"/>
      <w:pgSz w:w="11906" w:h="16838"/>
      <w:pgMar w:top="1191" w:right="1797" w:bottom="1191" w:left="1797"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50" w:rsidRDefault="004F1850">
      <w:r>
        <w:separator/>
      </w:r>
    </w:p>
  </w:endnote>
  <w:endnote w:type="continuationSeparator" w:id="0">
    <w:p w:rsidR="004F1850" w:rsidRDefault="004F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altName w:val="Times New Roman"/>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思源黑體">
    <w:charset w:val="00"/>
    <w:family w:val="auto"/>
    <w:pitch w:val="variable"/>
  </w:font>
  <w:font w:name="Cambria">
    <w:panose1 w:val="02040503050406030204"/>
    <w:charset w:val="00"/>
    <w:family w:val="roman"/>
    <w:pitch w:val="variable"/>
    <w:sig w:usb0="E00006FF" w:usb1="420024FF" w:usb2="02000000" w:usb3="00000000" w:csb0="0000019F" w:csb1="00000000"/>
  </w:font>
  <w:font w:name="細明體, MingLiU">
    <w:charset w:val="00"/>
    <w:family w:val="moder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5B" w:rsidRDefault="004F1850">
    <w:pPr>
      <w:pStyle w:val="a6"/>
      <w:ind w:hanging="1260"/>
      <w:jc w:val="center"/>
    </w:pPr>
    <w:r>
      <w:t>第</w:t>
    </w:r>
    <w:r>
      <w:rPr>
        <w:rFonts w:eastAsia="Times New Roman"/>
      </w:rPr>
      <w:t xml:space="preserve"> </w:t>
    </w:r>
    <w:r>
      <w:fldChar w:fldCharType="begin"/>
    </w:r>
    <w:r>
      <w:instrText xml:space="preserve"> PAGE </w:instrText>
    </w:r>
    <w:r>
      <w:fldChar w:fldCharType="separate"/>
    </w:r>
    <w:r w:rsidR="00867199">
      <w:rPr>
        <w:noProof/>
      </w:rPr>
      <w:t>11</w:t>
    </w:r>
    <w:r>
      <w:fldChar w:fldCharType="end"/>
    </w:r>
    <w:r>
      <w:rPr>
        <w:rFonts w:eastAsia="Times New Roman"/>
      </w:rPr>
      <w:t xml:space="preserve"> </w:t>
    </w:r>
    <w:r>
      <w:t>頁，共</w:t>
    </w:r>
    <w:r>
      <w:rPr>
        <w:rFonts w:eastAsia="Times New Roman"/>
      </w:rPr>
      <w:t xml:space="preserve"> </w:t>
    </w:r>
    <w:r>
      <w:fldChar w:fldCharType="begin"/>
    </w:r>
    <w:r>
      <w:instrText xml:space="preserve"> NUMPAGES \* ARABIC </w:instrText>
    </w:r>
    <w:r>
      <w:fldChar w:fldCharType="separate"/>
    </w:r>
    <w:r w:rsidR="00867199">
      <w:rPr>
        <w:noProof/>
      </w:rPr>
      <w:t>11</w:t>
    </w:r>
    <w:r>
      <w:fldChar w:fldCharType="end"/>
    </w:r>
    <w:r>
      <w:rPr>
        <w:rFonts w:eastAsia="Times New Roman"/>
      </w:rPr>
      <w:t xml:space="preserve"> </w:t>
    </w:r>
    <w: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50" w:rsidRDefault="004F1850">
      <w:r>
        <w:rPr>
          <w:color w:val="000000"/>
        </w:rPr>
        <w:separator/>
      </w:r>
    </w:p>
  </w:footnote>
  <w:footnote w:type="continuationSeparator" w:id="0">
    <w:p w:rsidR="004F1850" w:rsidRDefault="004F1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CF4"/>
    <w:multiLevelType w:val="multilevel"/>
    <w:tmpl w:val="0A500960"/>
    <w:styleLink w:val="WW8Num7"/>
    <w:lvl w:ilvl="0">
      <w:start w:val="1"/>
      <w:numFmt w:val="japaneseCounting"/>
      <w:lvlText w:val="%1、"/>
      <w:lvlJc w:val="left"/>
      <w:rPr>
        <w:lang w:val="en-US"/>
      </w:rPr>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
    <w:nsid w:val="0B2F49D8"/>
    <w:multiLevelType w:val="multilevel"/>
    <w:tmpl w:val="5762DEA2"/>
    <w:styleLink w:val="WW8Num12"/>
    <w:lvl w:ilvl="0">
      <w:start w:val="1"/>
      <w:numFmt w:val="ideographLegalTraditional"/>
      <w:lvlText w:val="%1、"/>
      <w:lvlJc w:val="left"/>
      <w:rPr>
        <w:rFonts w:ascii="標楷體" w:eastAsia="標楷體" w:hAnsi="標楷體" w:cs="標楷體"/>
        <w:sz w:val="28"/>
        <w:szCs w:val="28"/>
      </w:rPr>
    </w:lvl>
    <w:lvl w:ilvl="1">
      <w:start w:val="2"/>
      <w:numFmt w:val="japaneseCounting"/>
      <w:lvlText w:val="%1.%2、"/>
      <w:lvlJc w:val="left"/>
      <w:rPr>
        <w:rFonts w:ascii="標楷體" w:eastAsia="標楷體" w:hAnsi="標楷體" w:cs="標楷體"/>
        <w:sz w:val="28"/>
        <w:szCs w:val="28"/>
      </w:rPr>
    </w:lvl>
    <w:lvl w:ilvl="2">
      <w:start w:val="1"/>
      <w:numFmt w:val="japaneseCounting"/>
      <w:lvlText w:val="(%1.%2.%3)"/>
      <w:lvlJc w:val="center"/>
      <w:rPr>
        <w:rFonts w:ascii="標楷體" w:eastAsia="標楷體" w:hAnsi="標楷體" w:cs="標楷體"/>
        <w:sz w:val="28"/>
        <w:szCs w:val="28"/>
      </w:rPr>
    </w:lvl>
    <w:lvl w:ilvl="3">
      <w:start w:val="1"/>
      <w:numFmt w:val="decimal"/>
      <w:lvlText w:val="%1.%2.%3.%4、"/>
      <w:lvlJc w:val="left"/>
      <w:rPr>
        <w:rFonts w:ascii="標楷體" w:eastAsia="標楷體" w:hAnsi="標楷體" w:cs="標楷體"/>
        <w:sz w:val="28"/>
        <w:szCs w:val="28"/>
      </w:rPr>
    </w:lvl>
    <w:lvl w:ilvl="4">
      <w:start w:val="1"/>
      <w:numFmt w:val="decimal"/>
      <w:lvlText w:val="%1.%2.%3.%4.%5."/>
      <w:lvlJc w:val="left"/>
      <w:rPr>
        <w:rFonts w:ascii="標楷體" w:eastAsia="標楷體" w:hAnsi="標楷體" w:cs="標楷體"/>
        <w:sz w:val="28"/>
        <w:szCs w:val="28"/>
      </w:rPr>
    </w:lvl>
    <w:lvl w:ilvl="5">
      <w:start w:val="1"/>
      <w:numFmt w:val="decimal"/>
      <w:lvlText w:val="%1.%2.%3.%4.%5.%6)"/>
      <w:lvlJc w:val="left"/>
      <w:rPr>
        <w:rFonts w:ascii="標楷體" w:eastAsia="標楷體" w:hAnsi="標楷體" w:cs="標楷體"/>
        <w:sz w:val="28"/>
        <w:szCs w:val="28"/>
      </w:rPr>
    </w:lvl>
    <w:lvl w:ilvl="6">
      <w:start w:val="1"/>
      <w:numFmt w:val="japaneseCounting"/>
      <w:lvlText w:val="(%1.%2.%3.%4.%5.%6.%7)"/>
      <w:lvlJc w:val="left"/>
      <w:rPr>
        <w:rFonts w:ascii="標楷體" w:eastAsia="標楷體" w:hAnsi="標楷體" w:cs="標楷體"/>
        <w:sz w:val="28"/>
        <w:szCs w:val="28"/>
      </w:rPr>
    </w:lvl>
    <w:lvl w:ilvl="7">
      <w:start w:val="1"/>
      <w:numFmt w:val="lowerLetter"/>
      <w:lvlText w:val="%1.%2.%3.%4.%5.%6.%7.%8."/>
      <w:lvlJc w:val="left"/>
      <w:rPr>
        <w:rFonts w:ascii="標楷體" w:eastAsia="標楷體" w:hAnsi="標楷體" w:cs="標楷體"/>
        <w:sz w:val="28"/>
        <w:szCs w:val="28"/>
      </w:rPr>
    </w:lvl>
    <w:lvl w:ilvl="8">
      <w:start w:val="1"/>
      <w:numFmt w:val="lowerLetter"/>
      <w:lvlText w:val="%1.%2.%3.%4.%5.%6.%7.%8.%9)"/>
      <w:lvlJc w:val="left"/>
      <w:rPr>
        <w:rFonts w:ascii="標楷體" w:eastAsia="標楷體" w:hAnsi="標楷體" w:cs="標楷體"/>
        <w:sz w:val="28"/>
        <w:szCs w:val="28"/>
      </w:rPr>
    </w:lvl>
  </w:abstractNum>
  <w:abstractNum w:abstractNumId="2">
    <w:nsid w:val="0EC8328E"/>
    <w:multiLevelType w:val="multilevel"/>
    <w:tmpl w:val="7FFC46AE"/>
    <w:styleLink w:val="WW8Num8"/>
    <w:lvl w:ilvl="0">
      <w:start w:val="2"/>
      <w:numFmt w:val="ideographLegalTraditional"/>
      <w:lvlText w:val="%1、"/>
      <w:lvlJc w:val="left"/>
      <w:rPr>
        <w:rFonts w:ascii="標楷體" w:eastAsia="標楷體" w:hAnsi="標楷體" w:cs="Arial"/>
        <w:sz w:val="28"/>
        <w:szCs w:val="28"/>
      </w:rPr>
    </w:lvl>
    <w:lvl w:ilvl="1">
      <w:start w:val="1"/>
      <w:numFmt w:val="japaneseCounting"/>
      <w:lvlText w:val="%1.%2、"/>
      <w:lvlJc w:val="left"/>
      <w:rPr>
        <w:rFonts w:ascii="標楷體" w:eastAsia="標楷體" w:hAnsi="標楷體" w:cs="Arial"/>
        <w:sz w:val="28"/>
        <w:szCs w:val="28"/>
      </w:rPr>
    </w:lvl>
    <w:lvl w:ilvl="2">
      <w:start w:val="1"/>
      <w:numFmt w:val="japaneseCounting"/>
      <w:lvlText w:val="(%1.%2.%3)"/>
      <w:lvlJc w:val="center"/>
      <w:rPr>
        <w:rFonts w:ascii="標楷體" w:eastAsia="標楷體" w:hAnsi="標楷體" w:cs="Arial"/>
        <w:sz w:val="28"/>
        <w:szCs w:val="28"/>
      </w:rPr>
    </w:lvl>
    <w:lvl w:ilvl="3">
      <w:start w:val="1"/>
      <w:numFmt w:val="japaneseCounting"/>
      <w:lvlText w:val="%1.%2.%3.%4、"/>
      <w:lvlJc w:val="left"/>
      <w:rPr>
        <w:rFonts w:ascii="標楷體" w:eastAsia="標楷體" w:hAnsi="標楷體" w:cs="Arial"/>
        <w:sz w:val="28"/>
        <w:szCs w:val="28"/>
      </w:rPr>
    </w:lvl>
    <w:lvl w:ilvl="4">
      <w:start w:val="1"/>
      <w:numFmt w:val="decimal"/>
      <w:lvlText w:val="%1.%2.%3.%4.%5."/>
      <w:lvlJc w:val="left"/>
      <w:rPr>
        <w:rFonts w:ascii="標楷體" w:eastAsia="標楷體" w:hAnsi="標楷體" w:cs="Arial"/>
        <w:sz w:val="28"/>
        <w:szCs w:val="28"/>
      </w:rPr>
    </w:lvl>
    <w:lvl w:ilvl="5">
      <w:start w:val="1"/>
      <w:numFmt w:val="decimal"/>
      <w:lvlText w:val="%1.%2.%3.%4.%5.%6)"/>
      <w:lvlJc w:val="left"/>
      <w:rPr>
        <w:rFonts w:ascii="標楷體" w:eastAsia="標楷體" w:hAnsi="標楷體" w:cs="Arial"/>
        <w:sz w:val="28"/>
        <w:szCs w:val="28"/>
      </w:rPr>
    </w:lvl>
    <w:lvl w:ilvl="6">
      <w:start w:val="1"/>
      <w:numFmt w:val="japaneseCounting"/>
      <w:lvlText w:val="(%1.%2.%3.%4.%5.%6.%7)"/>
      <w:lvlJc w:val="left"/>
      <w:rPr>
        <w:rFonts w:ascii="標楷體" w:eastAsia="標楷體" w:hAnsi="標楷體" w:cs="Arial"/>
        <w:sz w:val="28"/>
        <w:szCs w:val="28"/>
      </w:rPr>
    </w:lvl>
    <w:lvl w:ilvl="7">
      <w:start w:val="1"/>
      <w:numFmt w:val="lowerLetter"/>
      <w:lvlText w:val="%1.%2.%3.%4.%5.%6.%7.%8."/>
      <w:lvlJc w:val="left"/>
      <w:rPr>
        <w:rFonts w:ascii="標楷體" w:eastAsia="標楷體" w:hAnsi="標楷體" w:cs="Arial"/>
        <w:sz w:val="28"/>
        <w:szCs w:val="28"/>
      </w:rPr>
    </w:lvl>
    <w:lvl w:ilvl="8">
      <w:start w:val="1"/>
      <w:numFmt w:val="lowerLetter"/>
      <w:lvlText w:val="%1.%2.%3.%4.%5.%6.%7.%8.%9)"/>
      <w:lvlJc w:val="left"/>
      <w:rPr>
        <w:rFonts w:ascii="標楷體" w:eastAsia="標楷體" w:hAnsi="標楷體" w:cs="Arial"/>
        <w:sz w:val="28"/>
        <w:szCs w:val="28"/>
      </w:rPr>
    </w:lvl>
  </w:abstractNum>
  <w:abstractNum w:abstractNumId="3">
    <w:nsid w:val="101F2A7C"/>
    <w:multiLevelType w:val="multilevel"/>
    <w:tmpl w:val="FFDC366E"/>
    <w:styleLink w:val="WW8Num2"/>
    <w:lvl w:ilvl="0">
      <w:start w:val="1"/>
      <w:numFmt w:val="japaneseCounting"/>
      <w:lvlText w:val="%1、"/>
      <w:lvlJc w:val="left"/>
      <w:rPr>
        <w:rFonts w:ascii="標楷體" w:eastAsia="標楷體" w:hAnsi="標楷體" w:cs="標楷體"/>
        <w:color w:val="000000"/>
        <w:lang w:val="en-US"/>
      </w:rPr>
    </w:lvl>
    <w:lvl w:ilvl="1">
      <w:start w:val="1"/>
      <w:numFmt w:val="japaneseCounting"/>
      <w:lvlText w:val="(%1.%2)"/>
      <w:lvlJc w:val="left"/>
      <w:rPr>
        <w:rFonts w:ascii="標楷體" w:eastAsia="標楷體" w:hAnsi="標楷體" w:cs="標楷體"/>
        <w:b w:val="0"/>
        <w:color w:val="000000"/>
        <w:lang w:val="en-US"/>
      </w:rPr>
    </w:lvl>
    <w:lvl w:ilvl="2">
      <w:start w:val="1"/>
      <w:numFmt w:val="decimal"/>
      <w:lvlText w:val="%1.%2.%3."/>
      <w:lvlJc w:val="left"/>
      <w:rPr>
        <w:b w:val="0"/>
        <w:sz w:val="24"/>
        <w:szCs w:val="24"/>
        <w:u w:val="none"/>
        <w:lang w:val="en-US"/>
      </w:rPr>
    </w:lvl>
    <w:lvl w:ilvl="3">
      <w:start w:val="1"/>
      <w:numFmt w:val="decimal"/>
      <w:lvlText w:val="(%1.%2.%3.%4)"/>
      <w:lvlJc w:val="left"/>
      <w:rPr>
        <w:lang w:val="en-US"/>
      </w:rPr>
    </w:lvl>
    <w:lvl w:ilvl="4">
      <w:numFmt w:val="bullet"/>
      <w:lvlText w:val="□"/>
      <w:lvlJc w:val="left"/>
      <w:rPr>
        <w:rFonts w:ascii="標楷體" w:eastAsia="標楷體" w:hAnsi="標楷體" w:cs="Times New Roman"/>
      </w:rPr>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4">
    <w:nsid w:val="13BD71B7"/>
    <w:multiLevelType w:val="multilevel"/>
    <w:tmpl w:val="83B2AE38"/>
    <w:styleLink w:val="WW8Num11"/>
    <w:lvl w:ilvl="0">
      <w:start w:val="1"/>
      <w:numFmt w:val="ideographLegalTraditional"/>
      <w:lvlText w:val="%1、"/>
      <w:lvlJc w:val="left"/>
      <w:rPr>
        <w:rFonts w:ascii="標楷體" w:eastAsia="標楷體" w:hAnsi="標楷體" w:cs="標楷體"/>
        <w:sz w:val="28"/>
        <w:szCs w:val="28"/>
      </w:rPr>
    </w:lvl>
    <w:lvl w:ilvl="1">
      <w:start w:val="1"/>
      <w:numFmt w:val="japaneseCounting"/>
      <w:lvlText w:val="%1.%2、"/>
      <w:lvlJc w:val="left"/>
      <w:rPr>
        <w:rFonts w:ascii="標楷體" w:eastAsia="標楷體" w:hAnsi="標楷體" w:cs="標楷體"/>
        <w:sz w:val="28"/>
        <w:szCs w:val="28"/>
      </w:rPr>
    </w:lvl>
    <w:lvl w:ilvl="2">
      <w:start w:val="1"/>
      <w:numFmt w:val="japaneseCounting"/>
      <w:lvlText w:val="(%1.%2.%3)"/>
      <w:lvlJc w:val="center"/>
      <w:rPr>
        <w:rFonts w:ascii="標楷體" w:eastAsia="標楷體" w:hAnsi="標楷體" w:cs="標楷體"/>
        <w:sz w:val="28"/>
        <w:szCs w:val="28"/>
      </w:rPr>
    </w:lvl>
    <w:lvl w:ilvl="3">
      <w:start w:val="1"/>
      <w:numFmt w:val="decimal"/>
      <w:lvlText w:val="%1.%2.%3.%4、"/>
      <w:lvlJc w:val="left"/>
      <w:rPr>
        <w:rFonts w:ascii="標楷體" w:eastAsia="標楷體" w:hAnsi="標楷體" w:cs="標楷體"/>
        <w:sz w:val="28"/>
        <w:szCs w:val="28"/>
      </w:rPr>
    </w:lvl>
    <w:lvl w:ilvl="4">
      <w:start w:val="1"/>
      <w:numFmt w:val="decimal"/>
      <w:lvlText w:val="%1.%2.%3.%4.%5."/>
      <w:lvlJc w:val="left"/>
      <w:rPr>
        <w:rFonts w:ascii="標楷體" w:eastAsia="標楷體" w:hAnsi="標楷體" w:cs="標楷體"/>
        <w:sz w:val="28"/>
        <w:szCs w:val="28"/>
      </w:rPr>
    </w:lvl>
    <w:lvl w:ilvl="5">
      <w:start w:val="1"/>
      <w:numFmt w:val="decimal"/>
      <w:lvlText w:val="%1.%2.%3.%4.%5.%6)"/>
      <w:lvlJc w:val="left"/>
      <w:rPr>
        <w:rFonts w:ascii="標楷體" w:eastAsia="標楷體" w:hAnsi="標楷體" w:cs="標楷體"/>
        <w:sz w:val="28"/>
        <w:szCs w:val="28"/>
      </w:rPr>
    </w:lvl>
    <w:lvl w:ilvl="6">
      <w:start w:val="1"/>
      <w:numFmt w:val="japaneseCounting"/>
      <w:lvlText w:val="(%1.%2.%3.%4.%5.%6.%7)"/>
      <w:lvlJc w:val="left"/>
      <w:rPr>
        <w:rFonts w:ascii="標楷體" w:eastAsia="標楷體" w:hAnsi="標楷體" w:cs="標楷體"/>
        <w:sz w:val="28"/>
        <w:szCs w:val="28"/>
      </w:rPr>
    </w:lvl>
    <w:lvl w:ilvl="7">
      <w:start w:val="1"/>
      <w:numFmt w:val="lowerLetter"/>
      <w:lvlText w:val="%1.%2.%3.%4.%5.%6.%7.%8."/>
      <w:lvlJc w:val="left"/>
      <w:rPr>
        <w:rFonts w:ascii="標楷體" w:eastAsia="標楷體" w:hAnsi="標楷體" w:cs="標楷體"/>
        <w:sz w:val="28"/>
        <w:szCs w:val="28"/>
      </w:rPr>
    </w:lvl>
    <w:lvl w:ilvl="8">
      <w:start w:val="1"/>
      <w:numFmt w:val="lowerLetter"/>
      <w:lvlText w:val="%1.%2.%3.%4.%5.%6.%7.%8.%9)"/>
      <w:lvlJc w:val="left"/>
      <w:rPr>
        <w:rFonts w:ascii="標楷體" w:eastAsia="標楷體" w:hAnsi="標楷體" w:cs="標楷體"/>
        <w:sz w:val="28"/>
        <w:szCs w:val="28"/>
      </w:rPr>
    </w:lvl>
  </w:abstractNum>
  <w:abstractNum w:abstractNumId="5">
    <w:nsid w:val="1BA52E07"/>
    <w:multiLevelType w:val="multilevel"/>
    <w:tmpl w:val="F4A64958"/>
    <w:styleLink w:val="WW8Num6"/>
    <w:lvl w:ilvl="0">
      <w:start w:val="1"/>
      <w:numFmt w:val="ideographLegalTraditional"/>
      <w:lvlText w:val="%1、"/>
      <w:lvlJc w:val="left"/>
      <w:rPr>
        <w:rFonts w:ascii="標楷體" w:eastAsia="標楷體" w:hAnsi="標楷體" w:cs="Times New Roman"/>
        <w:b/>
        <w:sz w:val="28"/>
        <w:szCs w:val="28"/>
      </w:rPr>
    </w:lvl>
    <w:lvl w:ilvl="1">
      <w:start w:val="1"/>
      <w:numFmt w:val="ideographTraditional"/>
      <w:lvlText w:val="%1.%2、"/>
      <w:lvlJc w:val="left"/>
      <w:rPr>
        <w:rFonts w:cs="Times New Roman"/>
      </w:rPr>
    </w:lvl>
    <w:lvl w:ilvl="2">
      <w:start w:val="1"/>
      <w:numFmt w:val="decimal"/>
      <w:lvlText w:val="%1.%2.%3、"/>
      <w:lvlJc w:val="left"/>
      <w:rPr>
        <w:color w:val="FF0000"/>
        <w:sz w:val="32"/>
        <w:szCs w:val="32"/>
      </w:rPr>
    </w:lvl>
    <w:lvl w:ilvl="3">
      <w:start w:val="1"/>
      <w:numFmt w:val="decimal"/>
      <w:lvlText w:val="%1.%2.%3.%4."/>
      <w:lvlJc w:val="left"/>
      <w:rPr>
        <w:rFonts w:cs="Times New Roman"/>
      </w:rPr>
    </w:lvl>
    <w:lvl w:ilvl="4">
      <w:start w:val="1"/>
      <w:numFmt w:val="ideographTradition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ideographTraditional"/>
      <w:lvlText w:val="%1.%2.%3.%4.%5.%6.%7.%8、"/>
      <w:lvlJc w:val="left"/>
      <w:rPr>
        <w:rFonts w:cs="Times New Roman"/>
      </w:rPr>
    </w:lvl>
    <w:lvl w:ilvl="8">
      <w:start w:val="1"/>
      <w:numFmt w:val="lowerRoman"/>
      <w:lvlText w:val="%1.%2.%3.%4.%5.%6.%7.%8.%9."/>
      <w:lvlJc w:val="right"/>
      <w:rPr>
        <w:rFonts w:cs="Times New Roman"/>
      </w:rPr>
    </w:lvl>
  </w:abstractNum>
  <w:abstractNum w:abstractNumId="6">
    <w:nsid w:val="20EE0ABC"/>
    <w:multiLevelType w:val="multilevel"/>
    <w:tmpl w:val="FDF64994"/>
    <w:styleLink w:val="WW8Num10"/>
    <w:lvl w:ilvl="0">
      <w:start w:val="1"/>
      <w:numFmt w:val="ideographLegalTraditional"/>
      <w:lvlText w:val="%1、"/>
      <w:lvlJc w:val="left"/>
      <w:rPr>
        <w:rFonts w:ascii="標楷體" w:eastAsia="標楷體" w:hAnsi="標楷體" w:cs="標楷體"/>
        <w:sz w:val="28"/>
        <w:szCs w:val="28"/>
      </w:rPr>
    </w:lvl>
    <w:lvl w:ilvl="1">
      <w:start w:val="1"/>
      <w:numFmt w:val="japaneseCounting"/>
      <w:lvlText w:val="%1.%2、"/>
      <w:lvlJc w:val="left"/>
      <w:rPr>
        <w:rFonts w:ascii="標楷體" w:eastAsia="標楷體" w:hAnsi="標楷體" w:cs="標楷體"/>
        <w:sz w:val="28"/>
        <w:szCs w:val="28"/>
      </w:rPr>
    </w:lvl>
    <w:lvl w:ilvl="2">
      <w:start w:val="1"/>
      <w:numFmt w:val="japaneseCounting"/>
      <w:lvlText w:val="(%1.%2.%3)"/>
      <w:lvlJc w:val="center"/>
      <w:rPr>
        <w:rFonts w:ascii="標楷體" w:eastAsia="標楷體" w:hAnsi="標楷體" w:cs="標楷體"/>
        <w:sz w:val="28"/>
        <w:szCs w:val="28"/>
      </w:rPr>
    </w:lvl>
    <w:lvl w:ilvl="3">
      <w:start w:val="1"/>
      <w:numFmt w:val="decimal"/>
      <w:lvlText w:val="%1.%2.%3.%4、"/>
      <w:lvlJc w:val="left"/>
      <w:rPr>
        <w:rFonts w:ascii="標楷體" w:eastAsia="標楷體" w:hAnsi="標楷體" w:cs="標楷體"/>
        <w:sz w:val="28"/>
        <w:szCs w:val="28"/>
      </w:rPr>
    </w:lvl>
    <w:lvl w:ilvl="4">
      <w:start w:val="1"/>
      <w:numFmt w:val="decimal"/>
      <w:lvlText w:val="%1.%2.%3.%4.%5."/>
      <w:lvlJc w:val="left"/>
      <w:rPr>
        <w:rFonts w:ascii="標楷體" w:eastAsia="標楷體" w:hAnsi="標楷體" w:cs="標楷體"/>
        <w:sz w:val="28"/>
        <w:szCs w:val="28"/>
      </w:rPr>
    </w:lvl>
    <w:lvl w:ilvl="5">
      <w:start w:val="1"/>
      <w:numFmt w:val="decimal"/>
      <w:lvlText w:val="%1.%2.%3.%4.%5.%6)"/>
      <w:lvlJc w:val="left"/>
      <w:rPr>
        <w:rFonts w:ascii="標楷體" w:eastAsia="標楷體" w:hAnsi="標楷體" w:cs="標楷體"/>
        <w:sz w:val="28"/>
        <w:szCs w:val="28"/>
      </w:rPr>
    </w:lvl>
    <w:lvl w:ilvl="6">
      <w:start w:val="1"/>
      <w:numFmt w:val="japaneseCounting"/>
      <w:lvlText w:val="(%1.%2.%3.%4.%5.%6.%7)"/>
      <w:lvlJc w:val="left"/>
      <w:rPr>
        <w:rFonts w:ascii="標楷體" w:eastAsia="標楷體" w:hAnsi="標楷體" w:cs="標楷體"/>
        <w:sz w:val="28"/>
        <w:szCs w:val="28"/>
      </w:rPr>
    </w:lvl>
    <w:lvl w:ilvl="7">
      <w:start w:val="1"/>
      <w:numFmt w:val="lowerLetter"/>
      <w:lvlText w:val="%1.%2.%3.%4.%5.%6.%7.%8."/>
      <w:lvlJc w:val="left"/>
      <w:rPr>
        <w:rFonts w:ascii="標楷體" w:eastAsia="標楷體" w:hAnsi="標楷體" w:cs="標楷體"/>
        <w:sz w:val="28"/>
        <w:szCs w:val="28"/>
      </w:rPr>
    </w:lvl>
    <w:lvl w:ilvl="8">
      <w:start w:val="1"/>
      <w:numFmt w:val="lowerLetter"/>
      <w:lvlText w:val="%1.%2.%3.%4.%5.%6.%7.%8.%9)"/>
      <w:lvlJc w:val="left"/>
      <w:rPr>
        <w:rFonts w:ascii="標楷體" w:eastAsia="標楷體" w:hAnsi="標楷體" w:cs="標楷體"/>
        <w:sz w:val="28"/>
        <w:szCs w:val="28"/>
      </w:rPr>
    </w:lvl>
  </w:abstractNum>
  <w:abstractNum w:abstractNumId="7">
    <w:nsid w:val="39133DE5"/>
    <w:multiLevelType w:val="multilevel"/>
    <w:tmpl w:val="90801EA0"/>
    <w:styleLink w:val="WW8Num5"/>
    <w:lvl w:ilvl="0">
      <w:start w:val="2"/>
      <w:numFmt w:val="ideographLegalTraditional"/>
      <w:lvlText w:val="%1、"/>
      <w:lvlJc w:val="left"/>
    </w:lvl>
    <w:lvl w:ilvl="1">
      <w:start w:val="1"/>
      <w:numFmt w:val="japaneseCounting"/>
      <w:lvlText w:val="%1.%2、"/>
      <w:lvlJc w:val="left"/>
    </w:lvl>
    <w:lvl w:ilvl="2">
      <w:start w:val="1"/>
      <w:numFmt w:val="japaneseCounting"/>
      <w:lvlText w:val="(%1.%2.%3)"/>
      <w:lvlJc w:val="center"/>
      <w:rPr>
        <w:rFonts w:ascii="標楷體" w:eastAsia="標楷體" w:hAnsi="標楷體" w:cs="Arial"/>
        <w:color w:val="00000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japaneseCounting"/>
      <w:lvlText w:val="(%1.%2.%3.%4.%5.%6.%7)"/>
      <w:lvlJc w:val="left"/>
    </w:lvl>
    <w:lvl w:ilvl="7">
      <w:start w:val="1"/>
      <w:numFmt w:val="lowerLetter"/>
      <w:lvlText w:val="%1.%2.%3.%4.%5.%6.%7.%8."/>
      <w:lvlJc w:val="left"/>
    </w:lvl>
    <w:lvl w:ilvl="8">
      <w:start w:val="1"/>
      <w:numFmt w:val="lowerLetter"/>
      <w:lvlText w:val="%1.%2.%3.%4.%5.%6.%7.%8.%9)"/>
      <w:lvlJc w:val="left"/>
    </w:lvl>
  </w:abstractNum>
  <w:abstractNum w:abstractNumId="8">
    <w:nsid w:val="43281F83"/>
    <w:multiLevelType w:val="multilevel"/>
    <w:tmpl w:val="47621138"/>
    <w:styleLink w:val="WW8Num3"/>
    <w:lvl w:ilvl="0">
      <w:start w:val="2"/>
      <w:numFmt w:val="ideographLegalTraditional"/>
      <w:lvlText w:val="%1、"/>
      <w:lvlJc w:val="left"/>
      <w:rPr>
        <w:rFonts w:ascii="標楷體" w:eastAsia="標楷體" w:hAnsi="標楷體" w:cs="標楷體"/>
        <w:sz w:val="28"/>
        <w:szCs w:val="28"/>
      </w:rPr>
    </w:lvl>
    <w:lvl w:ilvl="1">
      <w:start w:val="1"/>
      <w:numFmt w:val="japaneseCounting"/>
      <w:lvlText w:val="%1.%2、"/>
      <w:lvlJc w:val="left"/>
      <w:rPr>
        <w:rFonts w:ascii="標楷體" w:eastAsia="標楷體" w:hAnsi="標楷體" w:cs="標楷體"/>
        <w:sz w:val="28"/>
        <w:szCs w:val="28"/>
      </w:rPr>
    </w:lvl>
    <w:lvl w:ilvl="2">
      <w:start w:val="1"/>
      <w:numFmt w:val="japaneseCounting"/>
      <w:lvlText w:val="(%1.%2.%3)"/>
      <w:lvlJc w:val="center"/>
      <w:rPr>
        <w:rFonts w:ascii="標楷體" w:eastAsia="標楷體" w:hAnsi="標楷體" w:cs="標楷體"/>
        <w:sz w:val="28"/>
        <w:szCs w:val="28"/>
      </w:rPr>
    </w:lvl>
    <w:lvl w:ilvl="3">
      <w:start w:val="1"/>
      <w:numFmt w:val="decimal"/>
      <w:lvlText w:val="%1.%2.%3.%4."/>
      <w:lvlJc w:val="left"/>
      <w:rPr>
        <w:rFonts w:ascii="標楷體" w:eastAsia="標楷體" w:hAnsi="標楷體" w:cs="標楷體"/>
        <w:sz w:val="28"/>
        <w:szCs w:val="28"/>
      </w:rPr>
    </w:lvl>
    <w:lvl w:ilvl="4">
      <w:start w:val="1"/>
      <w:numFmt w:val="decimal"/>
      <w:lvlText w:val="%1.%2.%3.%4.%5."/>
      <w:lvlJc w:val="left"/>
      <w:rPr>
        <w:rFonts w:ascii="標楷體" w:eastAsia="標楷體" w:hAnsi="標楷體" w:cs="標楷體"/>
        <w:sz w:val="28"/>
        <w:szCs w:val="28"/>
      </w:rPr>
    </w:lvl>
    <w:lvl w:ilvl="5">
      <w:start w:val="1"/>
      <w:numFmt w:val="decimal"/>
      <w:lvlText w:val="%1.%2.%3.%4.%5.%6)"/>
      <w:lvlJc w:val="left"/>
      <w:rPr>
        <w:rFonts w:ascii="標楷體" w:eastAsia="標楷體" w:hAnsi="標楷體" w:cs="標楷體"/>
        <w:sz w:val="28"/>
        <w:szCs w:val="28"/>
      </w:rPr>
    </w:lvl>
    <w:lvl w:ilvl="6">
      <w:start w:val="1"/>
      <w:numFmt w:val="japaneseCounting"/>
      <w:lvlText w:val="(%1.%2.%3.%4.%5.%6.%7)"/>
      <w:lvlJc w:val="left"/>
      <w:rPr>
        <w:rFonts w:ascii="標楷體" w:eastAsia="標楷體" w:hAnsi="標楷體" w:cs="標楷體"/>
        <w:sz w:val="28"/>
        <w:szCs w:val="28"/>
      </w:rPr>
    </w:lvl>
    <w:lvl w:ilvl="7">
      <w:start w:val="1"/>
      <w:numFmt w:val="lowerLetter"/>
      <w:lvlText w:val="%1.%2.%3.%4.%5.%6.%7.%8."/>
      <w:lvlJc w:val="left"/>
      <w:rPr>
        <w:rFonts w:ascii="標楷體" w:eastAsia="標楷體" w:hAnsi="標楷體" w:cs="標楷體"/>
        <w:sz w:val="28"/>
        <w:szCs w:val="28"/>
      </w:rPr>
    </w:lvl>
    <w:lvl w:ilvl="8">
      <w:start w:val="1"/>
      <w:numFmt w:val="lowerLetter"/>
      <w:lvlText w:val="%1.%2.%3.%4.%5.%6.%7.%8.%9)"/>
      <w:lvlJc w:val="left"/>
      <w:rPr>
        <w:rFonts w:ascii="標楷體" w:eastAsia="標楷體" w:hAnsi="標楷體" w:cs="標楷體"/>
        <w:sz w:val="28"/>
        <w:szCs w:val="28"/>
      </w:rPr>
    </w:lvl>
  </w:abstractNum>
  <w:abstractNum w:abstractNumId="9">
    <w:nsid w:val="4675407B"/>
    <w:multiLevelType w:val="multilevel"/>
    <w:tmpl w:val="C11CCE7C"/>
    <w:styleLink w:val="WW8Num15"/>
    <w:lvl w:ilvl="0">
      <w:start w:val="1"/>
      <w:numFmt w:val="ideographLegalTraditional"/>
      <w:lvlText w:val="%1、"/>
      <w:lvlJc w:val="left"/>
      <w:rPr>
        <w:rFonts w:ascii="標楷體" w:eastAsia="標楷體" w:hAnsi="標楷體" w:cs="標楷體"/>
        <w:sz w:val="28"/>
        <w:szCs w:val="28"/>
      </w:rPr>
    </w:lvl>
    <w:lvl w:ilvl="1">
      <w:start w:val="1"/>
      <w:numFmt w:val="japaneseCounting"/>
      <w:lvlText w:val="%1.%2、"/>
      <w:lvlJc w:val="left"/>
      <w:rPr>
        <w:rFonts w:ascii="標楷體" w:eastAsia="標楷體" w:hAnsi="標楷體" w:cs="標楷體"/>
        <w:sz w:val="28"/>
        <w:szCs w:val="28"/>
      </w:rPr>
    </w:lvl>
    <w:lvl w:ilvl="2">
      <w:start w:val="1"/>
      <w:numFmt w:val="ideographLegalTraditional"/>
      <w:lvlText w:val="%1.%2.%3、"/>
      <w:lvlJc w:val="left"/>
      <w:rPr>
        <w:rFonts w:ascii="標楷體" w:eastAsia="標楷體" w:hAnsi="標楷體" w:cs="標楷體"/>
        <w:sz w:val="28"/>
        <w:szCs w:val="28"/>
      </w:rPr>
    </w:lvl>
    <w:lvl w:ilvl="3">
      <w:start w:val="1"/>
      <w:numFmt w:val="japaneseCounting"/>
      <w:lvlText w:val="%1.%2.%3.%4、"/>
      <w:lvlJc w:val="left"/>
      <w:rPr>
        <w:rFonts w:ascii="標楷體" w:eastAsia="標楷體" w:hAnsi="標楷體" w:cs="標楷體"/>
        <w:sz w:val="28"/>
        <w:szCs w:val="28"/>
      </w:rPr>
    </w:lvl>
    <w:lvl w:ilvl="4">
      <w:start w:val="1"/>
      <w:numFmt w:val="decimal"/>
      <w:lvlText w:val="%1.%2.%3.%4.%5."/>
      <w:lvlJc w:val="left"/>
      <w:rPr>
        <w:rFonts w:ascii="標楷體" w:eastAsia="標楷體" w:hAnsi="標楷體" w:cs="標楷體"/>
        <w:sz w:val="28"/>
        <w:szCs w:val="28"/>
      </w:rPr>
    </w:lvl>
    <w:lvl w:ilvl="5">
      <w:start w:val="1"/>
      <w:numFmt w:val="decimal"/>
      <w:lvlText w:val="%1.%2.%3.%4.%5.%6)"/>
      <w:lvlJc w:val="left"/>
      <w:rPr>
        <w:rFonts w:ascii="標楷體" w:eastAsia="標楷體" w:hAnsi="標楷體" w:cs="標楷體"/>
        <w:sz w:val="28"/>
        <w:szCs w:val="28"/>
      </w:rPr>
    </w:lvl>
    <w:lvl w:ilvl="6">
      <w:start w:val="1"/>
      <w:numFmt w:val="japaneseCounting"/>
      <w:lvlText w:val="(%1.%2.%3.%4.%5.%6.%7)"/>
      <w:lvlJc w:val="left"/>
      <w:rPr>
        <w:rFonts w:ascii="標楷體" w:eastAsia="標楷體" w:hAnsi="標楷體" w:cs="標楷體"/>
        <w:sz w:val="28"/>
        <w:szCs w:val="28"/>
      </w:rPr>
    </w:lvl>
    <w:lvl w:ilvl="7">
      <w:start w:val="1"/>
      <w:numFmt w:val="lowerLetter"/>
      <w:lvlText w:val="%1.%2.%3.%4.%5.%6.%7.%8."/>
      <w:lvlJc w:val="left"/>
      <w:rPr>
        <w:rFonts w:ascii="標楷體" w:eastAsia="標楷體" w:hAnsi="標楷體" w:cs="標楷體"/>
        <w:sz w:val="28"/>
        <w:szCs w:val="28"/>
      </w:rPr>
    </w:lvl>
    <w:lvl w:ilvl="8">
      <w:start w:val="1"/>
      <w:numFmt w:val="lowerLetter"/>
      <w:lvlText w:val="%1.%2.%3.%4.%5.%6.%7.%8.%9)"/>
      <w:lvlJc w:val="left"/>
      <w:rPr>
        <w:rFonts w:ascii="標楷體" w:eastAsia="標楷體" w:hAnsi="標楷體" w:cs="標楷體"/>
        <w:sz w:val="28"/>
        <w:szCs w:val="28"/>
      </w:rPr>
    </w:lvl>
  </w:abstractNum>
  <w:abstractNum w:abstractNumId="10">
    <w:nsid w:val="5342433D"/>
    <w:multiLevelType w:val="multilevel"/>
    <w:tmpl w:val="726CF926"/>
    <w:styleLink w:val="WW8Num13"/>
    <w:lvl w:ilvl="0">
      <w:start w:val="2"/>
      <w:numFmt w:val="ideographLegalTraditional"/>
      <w:lvlText w:val="%1、"/>
      <w:lvlJc w:val="left"/>
      <w:rPr>
        <w:rFonts w:ascii="標楷體" w:eastAsia="標楷體" w:hAnsi="標楷體" w:cs="新細明體, PMingLiU"/>
        <w:sz w:val="28"/>
        <w:szCs w:val="28"/>
      </w:rPr>
    </w:lvl>
    <w:lvl w:ilvl="1">
      <w:start w:val="1"/>
      <w:numFmt w:val="japaneseCounting"/>
      <w:lvlText w:val="%1.%2、"/>
      <w:lvlJc w:val="left"/>
      <w:rPr>
        <w:rFonts w:ascii="標楷體" w:eastAsia="標楷體" w:hAnsi="標楷體" w:cs="新細明體, PMingLiU"/>
        <w:sz w:val="28"/>
        <w:szCs w:val="28"/>
      </w:rPr>
    </w:lvl>
    <w:lvl w:ilvl="2">
      <w:start w:val="1"/>
      <w:numFmt w:val="japaneseCounting"/>
      <w:lvlText w:val="(%1.%2.%3)"/>
      <w:lvlJc w:val="center"/>
      <w:rPr>
        <w:rFonts w:ascii="標楷體" w:eastAsia="標楷體" w:hAnsi="標楷體" w:cs="新細明體, PMingLiU"/>
        <w:sz w:val="28"/>
        <w:szCs w:val="28"/>
      </w:rPr>
    </w:lvl>
    <w:lvl w:ilvl="3">
      <w:start w:val="1"/>
      <w:numFmt w:val="decimal"/>
      <w:lvlText w:val="%1.%2.%3.%4、"/>
      <w:lvlJc w:val="left"/>
      <w:rPr>
        <w:rFonts w:ascii="標楷體" w:eastAsia="標楷體" w:hAnsi="標楷體" w:cs="新細明體, PMingLiU"/>
        <w:sz w:val="28"/>
        <w:szCs w:val="28"/>
      </w:rPr>
    </w:lvl>
    <w:lvl w:ilvl="4">
      <w:start w:val="1"/>
      <w:numFmt w:val="decimal"/>
      <w:lvlText w:val="%1.%2.%3.%4.%5."/>
      <w:lvlJc w:val="left"/>
      <w:rPr>
        <w:rFonts w:ascii="標楷體" w:eastAsia="標楷體" w:hAnsi="標楷體" w:cs="新細明體, PMingLiU"/>
        <w:sz w:val="28"/>
        <w:szCs w:val="28"/>
      </w:rPr>
    </w:lvl>
    <w:lvl w:ilvl="5">
      <w:start w:val="1"/>
      <w:numFmt w:val="decimal"/>
      <w:lvlText w:val="%1.%2.%3.%4.%5.%6)"/>
      <w:lvlJc w:val="left"/>
      <w:rPr>
        <w:rFonts w:ascii="標楷體" w:eastAsia="標楷體" w:hAnsi="標楷體" w:cs="新細明體, PMingLiU"/>
        <w:sz w:val="28"/>
        <w:szCs w:val="28"/>
      </w:rPr>
    </w:lvl>
    <w:lvl w:ilvl="6">
      <w:start w:val="1"/>
      <w:numFmt w:val="japaneseCounting"/>
      <w:lvlText w:val="(%1.%2.%3.%4.%5.%6.%7)"/>
      <w:lvlJc w:val="left"/>
      <w:rPr>
        <w:rFonts w:ascii="標楷體" w:eastAsia="標楷體" w:hAnsi="標楷體" w:cs="新細明體, PMingLiU"/>
        <w:sz w:val="28"/>
        <w:szCs w:val="28"/>
      </w:rPr>
    </w:lvl>
    <w:lvl w:ilvl="7">
      <w:start w:val="1"/>
      <w:numFmt w:val="lowerLetter"/>
      <w:lvlText w:val="%1.%2.%3.%4.%5.%6.%7.%8."/>
      <w:lvlJc w:val="left"/>
      <w:rPr>
        <w:rFonts w:ascii="標楷體" w:eastAsia="標楷體" w:hAnsi="標楷體" w:cs="新細明體, PMingLiU"/>
        <w:sz w:val="28"/>
        <w:szCs w:val="28"/>
      </w:rPr>
    </w:lvl>
    <w:lvl w:ilvl="8">
      <w:start w:val="1"/>
      <w:numFmt w:val="lowerLetter"/>
      <w:lvlText w:val="%1.%2.%3.%4.%5.%6.%7.%8.%9)"/>
      <w:lvlJc w:val="left"/>
      <w:rPr>
        <w:rFonts w:ascii="標楷體" w:eastAsia="標楷體" w:hAnsi="標楷體" w:cs="新細明體, PMingLiU"/>
        <w:sz w:val="28"/>
        <w:szCs w:val="28"/>
      </w:rPr>
    </w:lvl>
  </w:abstractNum>
  <w:abstractNum w:abstractNumId="11">
    <w:nsid w:val="66D95F7B"/>
    <w:multiLevelType w:val="multilevel"/>
    <w:tmpl w:val="9B94FD8A"/>
    <w:styleLink w:val="WW8Num1"/>
    <w:lvl w:ilvl="0">
      <w:start w:val="2"/>
      <w:numFmt w:val="ideographLegalTraditional"/>
      <w:lvlText w:val="%1、"/>
      <w:lvlJc w:val="left"/>
      <w:rPr>
        <w:rFonts w:ascii="標楷體" w:eastAsia="標楷體" w:hAnsi="標楷體" w:cs="標楷體"/>
        <w:sz w:val="28"/>
        <w:szCs w:val="28"/>
      </w:rPr>
    </w:lvl>
    <w:lvl w:ilvl="1">
      <w:start w:val="1"/>
      <w:numFmt w:val="japaneseCounting"/>
      <w:lvlText w:val="%1.%2、"/>
      <w:lvlJc w:val="left"/>
      <w:rPr>
        <w:rFonts w:ascii="標楷體" w:eastAsia="標楷體" w:hAnsi="標楷體" w:cs="標楷體"/>
        <w:sz w:val="28"/>
        <w:szCs w:val="28"/>
      </w:rPr>
    </w:lvl>
    <w:lvl w:ilvl="2">
      <w:start w:val="1"/>
      <w:numFmt w:val="japaneseCounting"/>
      <w:lvlText w:val="(%1.%2.%3)"/>
      <w:lvlJc w:val="center"/>
      <w:rPr>
        <w:rFonts w:ascii="標楷體" w:eastAsia="標楷體" w:hAnsi="標楷體" w:cs="標楷體"/>
        <w:sz w:val="28"/>
        <w:szCs w:val="28"/>
      </w:rPr>
    </w:lvl>
    <w:lvl w:ilvl="3">
      <w:start w:val="1"/>
      <w:numFmt w:val="decimal"/>
      <w:lvlText w:val="%1.%2.%3.%4、"/>
      <w:lvlJc w:val="left"/>
      <w:rPr>
        <w:rFonts w:ascii="標楷體" w:eastAsia="標楷體" w:hAnsi="標楷體" w:cs="標楷體"/>
        <w:sz w:val="28"/>
        <w:szCs w:val="28"/>
      </w:rPr>
    </w:lvl>
    <w:lvl w:ilvl="4">
      <w:start w:val="1"/>
      <w:numFmt w:val="decimal"/>
      <w:lvlText w:val="%1.%2.%3.%4.%5."/>
      <w:lvlJc w:val="left"/>
      <w:rPr>
        <w:rFonts w:ascii="標楷體" w:eastAsia="標楷體" w:hAnsi="標楷體" w:cs="標楷體"/>
        <w:sz w:val="28"/>
        <w:szCs w:val="28"/>
      </w:rPr>
    </w:lvl>
    <w:lvl w:ilvl="5">
      <w:start w:val="1"/>
      <w:numFmt w:val="decimal"/>
      <w:lvlText w:val="%1.%2.%3.%4.%5.%6)"/>
      <w:lvlJc w:val="left"/>
      <w:rPr>
        <w:rFonts w:ascii="標楷體" w:eastAsia="標楷體" w:hAnsi="標楷體" w:cs="標楷體"/>
        <w:sz w:val="28"/>
        <w:szCs w:val="28"/>
      </w:rPr>
    </w:lvl>
    <w:lvl w:ilvl="6">
      <w:start w:val="1"/>
      <w:numFmt w:val="japaneseCounting"/>
      <w:lvlText w:val="(%1.%2.%3.%4.%5.%6.%7)"/>
      <w:lvlJc w:val="left"/>
      <w:rPr>
        <w:rFonts w:ascii="標楷體" w:eastAsia="標楷體" w:hAnsi="標楷體" w:cs="標楷體"/>
        <w:sz w:val="28"/>
        <w:szCs w:val="28"/>
      </w:rPr>
    </w:lvl>
    <w:lvl w:ilvl="7">
      <w:start w:val="1"/>
      <w:numFmt w:val="lowerLetter"/>
      <w:lvlText w:val="%1.%2.%3.%4.%5.%6.%7.%8."/>
      <w:lvlJc w:val="left"/>
      <w:rPr>
        <w:rFonts w:ascii="標楷體" w:eastAsia="標楷體" w:hAnsi="標楷體" w:cs="標楷體"/>
        <w:sz w:val="28"/>
        <w:szCs w:val="28"/>
      </w:rPr>
    </w:lvl>
    <w:lvl w:ilvl="8">
      <w:start w:val="1"/>
      <w:numFmt w:val="lowerLetter"/>
      <w:lvlText w:val="%1.%2.%3.%4.%5.%6.%7.%8.%9)"/>
      <w:lvlJc w:val="left"/>
      <w:rPr>
        <w:rFonts w:ascii="標楷體" w:eastAsia="標楷體" w:hAnsi="標楷體" w:cs="標楷體"/>
        <w:sz w:val="28"/>
        <w:szCs w:val="28"/>
      </w:rPr>
    </w:lvl>
  </w:abstractNum>
  <w:abstractNum w:abstractNumId="12">
    <w:nsid w:val="76880462"/>
    <w:multiLevelType w:val="multilevel"/>
    <w:tmpl w:val="A66ADFDC"/>
    <w:styleLink w:val="WW8Num14"/>
    <w:lvl w:ilvl="0">
      <w:start w:val="1"/>
      <w:numFmt w:val="japaneseCounting"/>
      <w:lvlText w:val="(%1)"/>
      <w:lvlJc w:val="left"/>
      <w:rPr>
        <w:rFonts w:ascii="標楷體" w:eastAsia="標楷體" w:hAnsi="標楷體" w:cs="標楷體"/>
        <w:color w:val="000000"/>
        <w:u w:val="none"/>
      </w:rPr>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3">
    <w:nsid w:val="78AF32B4"/>
    <w:multiLevelType w:val="multilevel"/>
    <w:tmpl w:val="D0668282"/>
    <w:styleLink w:val="WW8Num9"/>
    <w:lvl w:ilvl="0">
      <w:start w:val="2"/>
      <w:numFmt w:val="ideographLegalTraditional"/>
      <w:lvlText w:val="%1、"/>
      <w:lvlJc w:val="left"/>
      <w:rPr>
        <w:rFonts w:ascii="標楷體" w:eastAsia="標楷體" w:hAnsi="標楷體" w:cs="標楷體"/>
        <w:sz w:val="28"/>
        <w:szCs w:val="28"/>
      </w:rPr>
    </w:lvl>
    <w:lvl w:ilvl="1">
      <w:start w:val="1"/>
      <w:numFmt w:val="japaneseCounting"/>
      <w:lvlText w:val="%1.%2、"/>
      <w:lvlJc w:val="left"/>
      <w:rPr>
        <w:rFonts w:ascii="標楷體" w:eastAsia="標楷體" w:hAnsi="標楷體" w:cs="標楷體"/>
        <w:sz w:val="28"/>
        <w:szCs w:val="28"/>
      </w:rPr>
    </w:lvl>
    <w:lvl w:ilvl="2">
      <w:start w:val="1"/>
      <w:numFmt w:val="japaneseCounting"/>
      <w:lvlText w:val="(%1.%2.%3)"/>
      <w:lvlJc w:val="center"/>
      <w:rPr>
        <w:rFonts w:ascii="標楷體" w:eastAsia="標楷體" w:hAnsi="標楷體" w:cs="標楷體"/>
        <w:color w:val="000000"/>
        <w:sz w:val="28"/>
        <w:szCs w:val="28"/>
      </w:rPr>
    </w:lvl>
    <w:lvl w:ilvl="3">
      <w:start w:val="1"/>
      <w:numFmt w:val="decimal"/>
      <w:lvlText w:val="%1.%2.%3.%4、"/>
      <w:lvlJc w:val="left"/>
      <w:rPr>
        <w:rFonts w:ascii="標楷體" w:eastAsia="標楷體" w:hAnsi="標楷體" w:cs="標楷體"/>
        <w:sz w:val="28"/>
        <w:szCs w:val="28"/>
      </w:rPr>
    </w:lvl>
    <w:lvl w:ilvl="4">
      <w:start w:val="1"/>
      <w:numFmt w:val="decimal"/>
      <w:lvlText w:val="%1.%2.%3.%4.%5."/>
      <w:lvlJc w:val="left"/>
      <w:rPr>
        <w:rFonts w:ascii="標楷體" w:eastAsia="標楷體" w:hAnsi="標楷體" w:cs="標楷體"/>
        <w:sz w:val="28"/>
        <w:szCs w:val="28"/>
      </w:rPr>
    </w:lvl>
    <w:lvl w:ilvl="5">
      <w:start w:val="1"/>
      <w:numFmt w:val="decimal"/>
      <w:lvlText w:val="%1.%2.%3.%4.%5.%6)"/>
      <w:lvlJc w:val="left"/>
      <w:rPr>
        <w:rFonts w:ascii="標楷體" w:eastAsia="標楷體" w:hAnsi="標楷體" w:cs="標楷體"/>
        <w:sz w:val="28"/>
        <w:szCs w:val="28"/>
      </w:rPr>
    </w:lvl>
    <w:lvl w:ilvl="6">
      <w:start w:val="1"/>
      <w:numFmt w:val="japaneseCounting"/>
      <w:lvlText w:val="(%1.%2.%3.%4.%5.%6.%7)"/>
      <w:lvlJc w:val="left"/>
      <w:rPr>
        <w:rFonts w:ascii="標楷體" w:eastAsia="標楷體" w:hAnsi="標楷體" w:cs="標楷體"/>
        <w:sz w:val="28"/>
        <w:szCs w:val="28"/>
      </w:rPr>
    </w:lvl>
    <w:lvl w:ilvl="7">
      <w:start w:val="1"/>
      <w:numFmt w:val="lowerLetter"/>
      <w:lvlText w:val="%1.%2.%3.%4.%5.%6.%7.%8."/>
      <w:lvlJc w:val="left"/>
      <w:rPr>
        <w:rFonts w:ascii="標楷體" w:eastAsia="標楷體" w:hAnsi="標楷體" w:cs="標楷體"/>
        <w:sz w:val="28"/>
        <w:szCs w:val="28"/>
      </w:rPr>
    </w:lvl>
    <w:lvl w:ilvl="8">
      <w:start w:val="1"/>
      <w:numFmt w:val="lowerLetter"/>
      <w:lvlText w:val="%1.%2.%3.%4.%5.%6.%7.%8.%9)"/>
      <w:lvlJc w:val="left"/>
      <w:rPr>
        <w:rFonts w:ascii="標楷體" w:eastAsia="標楷體" w:hAnsi="標楷體" w:cs="標楷體"/>
        <w:sz w:val="28"/>
        <w:szCs w:val="28"/>
      </w:rPr>
    </w:lvl>
  </w:abstractNum>
  <w:abstractNum w:abstractNumId="14">
    <w:nsid w:val="7FC164DE"/>
    <w:multiLevelType w:val="multilevel"/>
    <w:tmpl w:val="D8E0C028"/>
    <w:styleLink w:val="WW8Num4"/>
    <w:lvl w:ilvl="0">
      <w:start w:val="1"/>
      <w:numFmt w:val="japaneseCounting"/>
      <w:lvlText w:val="%1、"/>
      <w:lvlJc w:val="left"/>
      <w:rPr>
        <w:lang w:val="en-US"/>
      </w:rPr>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num w:numId="1">
    <w:abstractNumId w:val="11"/>
  </w:num>
  <w:num w:numId="2">
    <w:abstractNumId w:val="3"/>
  </w:num>
  <w:num w:numId="3">
    <w:abstractNumId w:val="8"/>
  </w:num>
  <w:num w:numId="4">
    <w:abstractNumId w:val="14"/>
  </w:num>
  <w:num w:numId="5">
    <w:abstractNumId w:val="7"/>
  </w:num>
  <w:num w:numId="6">
    <w:abstractNumId w:val="5"/>
  </w:num>
  <w:num w:numId="7">
    <w:abstractNumId w:val="0"/>
  </w:num>
  <w:num w:numId="8">
    <w:abstractNumId w:val="2"/>
  </w:num>
  <w:num w:numId="9">
    <w:abstractNumId w:val="13"/>
  </w:num>
  <w:num w:numId="10">
    <w:abstractNumId w:val="6"/>
  </w:num>
  <w:num w:numId="11">
    <w:abstractNumId w:val="4"/>
  </w:num>
  <w:num w:numId="12">
    <w:abstractNumId w:val="1"/>
  </w:num>
  <w:num w:numId="13">
    <w:abstractNumId w:val="10"/>
  </w:num>
  <w:num w:numId="14">
    <w:abstractNumId w:val="12"/>
  </w:num>
  <w:num w:numId="15">
    <w:abstractNumId w:val="9"/>
  </w:num>
  <w:num w:numId="16">
    <w:abstractNumId w:val="3"/>
    <w:lvlOverride w:ilvl="0">
      <w:startOverride w:val="1"/>
    </w:lvlOverride>
  </w:num>
  <w:num w:numId="17">
    <w:abstractNumId w:val="12"/>
    <w:lvlOverride w:ilvl="0">
      <w:startOverride w:val="1"/>
    </w:lvlOverride>
  </w:num>
  <w:num w:numId="18">
    <w:abstractNumId w:val="3"/>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F7728"/>
    <w:rsid w:val="004F1850"/>
    <w:rsid w:val="00867199"/>
    <w:rsid w:val="00AF77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360" w:lineRule="atLeast"/>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annotation text"/>
    <w:basedOn w:val="Standard"/>
  </w:style>
  <w:style w:type="paragraph" w:styleId="a8">
    <w:name w:val="Balloon Text"/>
    <w:basedOn w:val="Standard"/>
    <w:pPr>
      <w:spacing w:line="240" w:lineRule="auto"/>
    </w:pPr>
    <w:rPr>
      <w:rFonts w:ascii="Cambria" w:hAnsi="Cambria" w:cs="Cambria"/>
      <w:sz w:val="18"/>
      <w:szCs w:val="18"/>
    </w:rPr>
  </w:style>
  <w:style w:type="paragraph" w:styleId="a9">
    <w:name w:val="annotation subject"/>
    <w:basedOn w:val="a7"/>
    <w:next w:val="a7"/>
    <w:rPr>
      <w:b/>
      <w:bCs/>
    </w:rPr>
  </w:style>
  <w:style w:type="paragraph" w:customStyle="1" w:styleId="aa">
    <w:name w:val="字元 字元 字元"/>
    <w:basedOn w:val="Standard"/>
    <w:pPr>
      <w:snapToGrid w:val="0"/>
      <w:spacing w:line="280" w:lineRule="exact"/>
      <w:ind w:left="504" w:hanging="504"/>
      <w:jc w:val="both"/>
      <w:textAlignment w:val="auto"/>
    </w:pPr>
    <w:rPr>
      <w:rFonts w:eastAsia="標楷體" w:cs="標楷體"/>
      <w:bCs/>
      <w:spacing w:val="6"/>
      <w:szCs w:val="24"/>
    </w:rPr>
  </w:style>
  <w:style w:type="paragraph" w:styleId="ab">
    <w:name w:val="Revision"/>
    <w:pPr>
      <w:widowControl/>
    </w:pPr>
    <w:rPr>
      <w:rFonts w:ascii="Times New Roman" w:eastAsia="新細明體, PMingLiU" w:hAnsi="Times New Roman" w:cs="Times New Roman"/>
      <w:szCs w:val="20"/>
      <w:lang w:bidi="ar-SA"/>
    </w:rPr>
  </w:style>
  <w:style w:type="paragraph" w:customStyle="1" w:styleId="Default">
    <w:name w:val="Default"/>
    <w:pPr>
      <w:autoSpaceDE w:val="0"/>
    </w:pPr>
    <w:rPr>
      <w:rFonts w:ascii="標楷體" w:eastAsia="標楷體" w:hAnsi="標楷體" w:cs="標楷體"/>
      <w:color w:val="000000"/>
      <w:lang w:bidi="ar-SA"/>
    </w:rPr>
  </w:style>
  <w:style w:type="paragraph" w:styleId="ac">
    <w:name w:val="List Paragraph"/>
    <w:basedOn w:val="Standard"/>
    <w:pPr>
      <w:spacing w:line="240" w:lineRule="auto"/>
      <w:ind w:left="480"/>
      <w:textAlignment w:val="auto"/>
    </w:pPr>
    <w:rPr>
      <w:szCs w:val="24"/>
    </w:rPr>
  </w:style>
  <w:style w:type="character" w:customStyle="1" w:styleId="WW8Num1z0">
    <w:name w:val="WW8Num1z0"/>
    <w:rPr>
      <w:rFonts w:ascii="標楷體" w:eastAsia="標楷體" w:hAnsi="標楷體" w:cs="標楷體"/>
      <w:sz w:val="28"/>
      <w:szCs w:val="28"/>
    </w:rPr>
  </w:style>
  <w:style w:type="character" w:customStyle="1" w:styleId="WW8Num2z0">
    <w:name w:val="WW8Num2z0"/>
    <w:rPr>
      <w:rFonts w:ascii="標楷體" w:eastAsia="標楷體" w:hAnsi="標楷體" w:cs="標楷體"/>
      <w:color w:val="000000"/>
      <w:lang w:val="en-US"/>
    </w:rPr>
  </w:style>
  <w:style w:type="character" w:customStyle="1" w:styleId="WW8Num2z1">
    <w:name w:val="WW8Num2z1"/>
    <w:rPr>
      <w:rFonts w:ascii="標楷體" w:eastAsia="標楷體" w:hAnsi="標楷體" w:cs="標楷體"/>
      <w:b w:val="0"/>
      <w:color w:val="000000"/>
      <w:lang w:val="en-US"/>
    </w:rPr>
  </w:style>
  <w:style w:type="character" w:customStyle="1" w:styleId="WW8Num2z2">
    <w:name w:val="WW8Num2z2"/>
    <w:rPr>
      <w:b w:val="0"/>
      <w:sz w:val="24"/>
      <w:szCs w:val="24"/>
      <w:u w:val="none"/>
      <w:lang w:val="en-US"/>
    </w:rPr>
  </w:style>
  <w:style w:type="character" w:customStyle="1" w:styleId="WW8Num2z3">
    <w:name w:val="WW8Num2z3"/>
    <w:rPr>
      <w:lang w:val="en-US"/>
    </w:rPr>
  </w:style>
  <w:style w:type="character" w:customStyle="1" w:styleId="WW8Num2z4">
    <w:name w:val="WW8Num2z4"/>
    <w:rPr>
      <w:rFonts w:ascii="標楷體" w:eastAsia="標楷體" w:hAnsi="標楷體" w:cs="Times New Roman"/>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sz w:val="28"/>
      <w:szCs w:val="28"/>
    </w:rPr>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2">
    <w:name w:val="WW8Num5z2"/>
    <w:rPr>
      <w:rFonts w:ascii="標楷體" w:eastAsia="標楷體" w:hAnsi="標楷體" w:cs="Arial"/>
      <w:color w:val="000000"/>
      <w:sz w:val="28"/>
      <w:szCs w:val="28"/>
    </w:rPr>
  </w:style>
  <w:style w:type="character" w:customStyle="1" w:styleId="WW8Num6z0">
    <w:name w:val="WW8Num6z0"/>
    <w:rPr>
      <w:rFonts w:ascii="標楷體" w:eastAsia="標楷體" w:hAnsi="標楷體" w:cs="Times New Roman"/>
      <w:b/>
      <w:sz w:val="28"/>
      <w:szCs w:val="28"/>
    </w:rPr>
  </w:style>
  <w:style w:type="character" w:customStyle="1" w:styleId="WW8Num6z1">
    <w:name w:val="WW8Num6z1"/>
    <w:rPr>
      <w:rFonts w:cs="Times New Roman"/>
    </w:rPr>
  </w:style>
  <w:style w:type="character" w:customStyle="1" w:styleId="WW8Num6z2">
    <w:name w:val="WW8Num6z2"/>
    <w:rPr>
      <w:color w:val="FF0000"/>
      <w:sz w:val="32"/>
      <w:szCs w:val="32"/>
    </w:rPr>
  </w:style>
  <w:style w:type="character" w:customStyle="1" w:styleId="WW8Num7z0">
    <w:name w:val="WW8Num7z0"/>
    <w:rPr>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Arial"/>
      <w:sz w:val="28"/>
      <w:szCs w:val="28"/>
    </w:rPr>
  </w:style>
  <w:style w:type="character" w:customStyle="1" w:styleId="WW8Num9z0">
    <w:name w:val="WW8Num9z0"/>
    <w:rPr>
      <w:rFonts w:ascii="標楷體" w:eastAsia="標楷體" w:hAnsi="標楷體" w:cs="標楷體"/>
      <w:sz w:val="28"/>
      <w:szCs w:val="28"/>
    </w:rPr>
  </w:style>
  <w:style w:type="character" w:customStyle="1" w:styleId="WW8Num9z2">
    <w:name w:val="WW8Num9z2"/>
    <w:rPr>
      <w:rFonts w:ascii="標楷體" w:eastAsia="標楷體" w:hAnsi="標楷體" w:cs="標楷體"/>
      <w:color w:val="000000"/>
      <w:sz w:val="28"/>
      <w:szCs w:val="28"/>
    </w:rPr>
  </w:style>
  <w:style w:type="character" w:customStyle="1" w:styleId="WW8Num10z0">
    <w:name w:val="WW8Num10z0"/>
    <w:rPr>
      <w:rFonts w:ascii="標楷體" w:eastAsia="標楷體" w:hAnsi="標楷體" w:cs="標楷體"/>
      <w:sz w:val="28"/>
      <w:szCs w:val="28"/>
    </w:rPr>
  </w:style>
  <w:style w:type="character" w:customStyle="1" w:styleId="WW8Num11z0">
    <w:name w:val="WW8Num11z0"/>
    <w:rPr>
      <w:rFonts w:ascii="標楷體" w:eastAsia="標楷體" w:hAnsi="標楷體" w:cs="標楷體"/>
      <w:sz w:val="28"/>
      <w:szCs w:val="28"/>
    </w:rPr>
  </w:style>
  <w:style w:type="character" w:customStyle="1" w:styleId="WW8Num12z0">
    <w:name w:val="WW8Num12z0"/>
    <w:rPr>
      <w:rFonts w:ascii="標楷體" w:eastAsia="標楷體" w:hAnsi="標楷體" w:cs="標楷體"/>
      <w:sz w:val="28"/>
      <w:szCs w:val="28"/>
    </w:rPr>
  </w:style>
  <w:style w:type="character" w:customStyle="1" w:styleId="WW8Num13z0">
    <w:name w:val="WW8Num13z0"/>
    <w:rPr>
      <w:rFonts w:ascii="標楷體" w:eastAsia="標楷體" w:hAnsi="標楷體" w:cs="新細明體, PMingLiU"/>
      <w:sz w:val="28"/>
      <w:szCs w:val="28"/>
    </w:rPr>
  </w:style>
  <w:style w:type="character" w:customStyle="1" w:styleId="WW8Num14z0">
    <w:name w:val="WW8Num14z0"/>
    <w:rPr>
      <w:rFonts w:ascii="標楷體" w:eastAsia="標楷體" w:hAnsi="標楷體" w:cs="標楷體"/>
      <w:color w:val="000000"/>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標楷體"/>
      <w:sz w:val="28"/>
      <w:szCs w:val="28"/>
    </w:rPr>
  </w:style>
  <w:style w:type="character" w:styleId="ad">
    <w:name w:val="annotation reference"/>
    <w:rPr>
      <w:sz w:val="18"/>
      <w:szCs w:val="18"/>
    </w:rPr>
  </w:style>
  <w:style w:type="character" w:customStyle="1" w:styleId="ae">
    <w:name w:val="註解方塊文字 字元"/>
    <w:rPr>
      <w:rFonts w:ascii="Cambria" w:eastAsia="新細明體, PMingLiU" w:hAnsi="Cambria" w:cs="Times New Roman"/>
      <w:sz w:val="18"/>
      <w:szCs w:val="18"/>
    </w:rPr>
  </w:style>
  <w:style w:type="character" w:customStyle="1" w:styleId="af">
    <w:name w:val="註解文字 字元"/>
    <w:rPr>
      <w:sz w:val="24"/>
    </w:rPr>
  </w:style>
  <w:style w:type="character" w:customStyle="1" w:styleId="af0">
    <w:name w:val="註解主旨 字元"/>
    <w:rPr>
      <w:b/>
      <w:bCs/>
      <w:sz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360" w:lineRule="atLeast"/>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annotation text"/>
    <w:basedOn w:val="Standard"/>
  </w:style>
  <w:style w:type="paragraph" w:styleId="a8">
    <w:name w:val="Balloon Text"/>
    <w:basedOn w:val="Standard"/>
    <w:pPr>
      <w:spacing w:line="240" w:lineRule="auto"/>
    </w:pPr>
    <w:rPr>
      <w:rFonts w:ascii="Cambria" w:hAnsi="Cambria" w:cs="Cambria"/>
      <w:sz w:val="18"/>
      <w:szCs w:val="18"/>
    </w:rPr>
  </w:style>
  <w:style w:type="paragraph" w:styleId="a9">
    <w:name w:val="annotation subject"/>
    <w:basedOn w:val="a7"/>
    <w:next w:val="a7"/>
    <w:rPr>
      <w:b/>
      <w:bCs/>
    </w:rPr>
  </w:style>
  <w:style w:type="paragraph" w:customStyle="1" w:styleId="aa">
    <w:name w:val="字元 字元 字元"/>
    <w:basedOn w:val="Standard"/>
    <w:pPr>
      <w:snapToGrid w:val="0"/>
      <w:spacing w:line="280" w:lineRule="exact"/>
      <w:ind w:left="504" w:hanging="504"/>
      <w:jc w:val="both"/>
      <w:textAlignment w:val="auto"/>
    </w:pPr>
    <w:rPr>
      <w:rFonts w:eastAsia="標楷體" w:cs="標楷體"/>
      <w:bCs/>
      <w:spacing w:val="6"/>
      <w:szCs w:val="24"/>
    </w:rPr>
  </w:style>
  <w:style w:type="paragraph" w:styleId="ab">
    <w:name w:val="Revision"/>
    <w:pPr>
      <w:widowControl/>
    </w:pPr>
    <w:rPr>
      <w:rFonts w:ascii="Times New Roman" w:eastAsia="新細明體, PMingLiU" w:hAnsi="Times New Roman" w:cs="Times New Roman"/>
      <w:szCs w:val="20"/>
      <w:lang w:bidi="ar-SA"/>
    </w:rPr>
  </w:style>
  <w:style w:type="paragraph" w:customStyle="1" w:styleId="Default">
    <w:name w:val="Default"/>
    <w:pPr>
      <w:autoSpaceDE w:val="0"/>
    </w:pPr>
    <w:rPr>
      <w:rFonts w:ascii="標楷體" w:eastAsia="標楷體" w:hAnsi="標楷體" w:cs="標楷體"/>
      <w:color w:val="000000"/>
      <w:lang w:bidi="ar-SA"/>
    </w:rPr>
  </w:style>
  <w:style w:type="paragraph" w:styleId="ac">
    <w:name w:val="List Paragraph"/>
    <w:basedOn w:val="Standard"/>
    <w:pPr>
      <w:spacing w:line="240" w:lineRule="auto"/>
      <w:ind w:left="480"/>
      <w:textAlignment w:val="auto"/>
    </w:pPr>
    <w:rPr>
      <w:szCs w:val="24"/>
    </w:rPr>
  </w:style>
  <w:style w:type="character" w:customStyle="1" w:styleId="WW8Num1z0">
    <w:name w:val="WW8Num1z0"/>
    <w:rPr>
      <w:rFonts w:ascii="標楷體" w:eastAsia="標楷體" w:hAnsi="標楷體" w:cs="標楷體"/>
      <w:sz w:val="28"/>
      <w:szCs w:val="28"/>
    </w:rPr>
  </w:style>
  <w:style w:type="character" w:customStyle="1" w:styleId="WW8Num2z0">
    <w:name w:val="WW8Num2z0"/>
    <w:rPr>
      <w:rFonts w:ascii="標楷體" w:eastAsia="標楷體" w:hAnsi="標楷體" w:cs="標楷體"/>
      <w:color w:val="000000"/>
      <w:lang w:val="en-US"/>
    </w:rPr>
  </w:style>
  <w:style w:type="character" w:customStyle="1" w:styleId="WW8Num2z1">
    <w:name w:val="WW8Num2z1"/>
    <w:rPr>
      <w:rFonts w:ascii="標楷體" w:eastAsia="標楷體" w:hAnsi="標楷體" w:cs="標楷體"/>
      <w:b w:val="0"/>
      <w:color w:val="000000"/>
      <w:lang w:val="en-US"/>
    </w:rPr>
  </w:style>
  <w:style w:type="character" w:customStyle="1" w:styleId="WW8Num2z2">
    <w:name w:val="WW8Num2z2"/>
    <w:rPr>
      <w:b w:val="0"/>
      <w:sz w:val="24"/>
      <w:szCs w:val="24"/>
      <w:u w:val="none"/>
      <w:lang w:val="en-US"/>
    </w:rPr>
  </w:style>
  <w:style w:type="character" w:customStyle="1" w:styleId="WW8Num2z3">
    <w:name w:val="WW8Num2z3"/>
    <w:rPr>
      <w:lang w:val="en-US"/>
    </w:rPr>
  </w:style>
  <w:style w:type="character" w:customStyle="1" w:styleId="WW8Num2z4">
    <w:name w:val="WW8Num2z4"/>
    <w:rPr>
      <w:rFonts w:ascii="標楷體" w:eastAsia="標楷體" w:hAnsi="標楷體" w:cs="Times New Roman"/>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sz w:val="28"/>
      <w:szCs w:val="28"/>
    </w:rPr>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2">
    <w:name w:val="WW8Num5z2"/>
    <w:rPr>
      <w:rFonts w:ascii="標楷體" w:eastAsia="標楷體" w:hAnsi="標楷體" w:cs="Arial"/>
      <w:color w:val="000000"/>
      <w:sz w:val="28"/>
      <w:szCs w:val="28"/>
    </w:rPr>
  </w:style>
  <w:style w:type="character" w:customStyle="1" w:styleId="WW8Num6z0">
    <w:name w:val="WW8Num6z0"/>
    <w:rPr>
      <w:rFonts w:ascii="標楷體" w:eastAsia="標楷體" w:hAnsi="標楷體" w:cs="Times New Roman"/>
      <w:b/>
      <w:sz w:val="28"/>
      <w:szCs w:val="28"/>
    </w:rPr>
  </w:style>
  <w:style w:type="character" w:customStyle="1" w:styleId="WW8Num6z1">
    <w:name w:val="WW8Num6z1"/>
    <w:rPr>
      <w:rFonts w:cs="Times New Roman"/>
    </w:rPr>
  </w:style>
  <w:style w:type="character" w:customStyle="1" w:styleId="WW8Num6z2">
    <w:name w:val="WW8Num6z2"/>
    <w:rPr>
      <w:color w:val="FF0000"/>
      <w:sz w:val="32"/>
      <w:szCs w:val="32"/>
    </w:rPr>
  </w:style>
  <w:style w:type="character" w:customStyle="1" w:styleId="WW8Num7z0">
    <w:name w:val="WW8Num7z0"/>
    <w:rPr>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Arial"/>
      <w:sz w:val="28"/>
      <w:szCs w:val="28"/>
    </w:rPr>
  </w:style>
  <w:style w:type="character" w:customStyle="1" w:styleId="WW8Num9z0">
    <w:name w:val="WW8Num9z0"/>
    <w:rPr>
      <w:rFonts w:ascii="標楷體" w:eastAsia="標楷體" w:hAnsi="標楷體" w:cs="標楷體"/>
      <w:sz w:val="28"/>
      <w:szCs w:val="28"/>
    </w:rPr>
  </w:style>
  <w:style w:type="character" w:customStyle="1" w:styleId="WW8Num9z2">
    <w:name w:val="WW8Num9z2"/>
    <w:rPr>
      <w:rFonts w:ascii="標楷體" w:eastAsia="標楷體" w:hAnsi="標楷體" w:cs="標楷體"/>
      <w:color w:val="000000"/>
      <w:sz w:val="28"/>
      <w:szCs w:val="28"/>
    </w:rPr>
  </w:style>
  <w:style w:type="character" w:customStyle="1" w:styleId="WW8Num10z0">
    <w:name w:val="WW8Num10z0"/>
    <w:rPr>
      <w:rFonts w:ascii="標楷體" w:eastAsia="標楷體" w:hAnsi="標楷體" w:cs="標楷體"/>
      <w:sz w:val="28"/>
      <w:szCs w:val="28"/>
    </w:rPr>
  </w:style>
  <w:style w:type="character" w:customStyle="1" w:styleId="WW8Num11z0">
    <w:name w:val="WW8Num11z0"/>
    <w:rPr>
      <w:rFonts w:ascii="標楷體" w:eastAsia="標楷體" w:hAnsi="標楷體" w:cs="標楷體"/>
      <w:sz w:val="28"/>
      <w:szCs w:val="28"/>
    </w:rPr>
  </w:style>
  <w:style w:type="character" w:customStyle="1" w:styleId="WW8Num12z0">
    <w:name w:val="WW8Num12z0"/>
    <w:rPr>
      <w:rFonts w:ascii="標楷體" w:eastAsia="標楷體" w:hAnsi="標楷體" w:cs="標楷體"/>
      <w:sz w:val="28"/>
      <w:szCs w:val="28"/>
    </w:rPr>
  </w:style>
  <w:style w:type="character" w:customStyle="1" w:styleId="WW8Num13z0">
    <w:name w:val="WW8Num13z0"/>
    <w:rPr>
      <w:rFonts w:ascii="標楷體" w:eastAsia="標楷體" w:hAnsi="標楷體" w:cs="新細明體, PMingLiU"/>
      <w:sz w:val="28"/>
      <w:szCs w:val="28"/>
    </w:rPr>
  </w:style>
  <w:style w:type="character" w:customStyle="1" w:styleId="WW8Num14z0">
    <w:name w:val="WW8Num14z0"/>
    <w:rPr>
      <w:rFonts w:ascii="標楷體" w:eastAsia="標楷體" w:hAnsi="標楷體" w:cs="標楷體"/>
      <w:color w:val="000000"/>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標楷體"/>
      <w:sz w:val="28"/>
      <w:szCs w:val="28"/>
    </w:rPr>
  </w:style>
  <w:style w:type="character" w:styleId="ad">
    <w:name w:val="annotation reference"/>
    <w:rPr>
      <w:sz w:val="18"/>
      <w:szCs w:val="18"/>
    </w:rPr>
  </w:style>
  <w:style w:type="character" w:customStyle="1" w:styleId="ae">
    <w:name w:val="註解方塊文字 字元"/>
    <w:rPr>
      <w:rFonts w:ascii="Cambria" w:eastAsia="新細明體, PMingLiU" w:hAnsi="Cambria" w:cs="Times New Roman"/>
      <w:sz w:val="18"/>
      <w:szCs w:val="18"/>
    </w:rPr>
  </w:style>
  <w:style w:type="character" w:customStyle="1" w:styleId="af">
    <w:name w:val="註解文字 字元"/>
    <w:rPr>
      <w:sz w:val="24"/>
    </w:rPr>
  </w:style>
  <w:style w:type="character" w:customStyle="1" w:styleId="af0">
    <w:name w:val="註解主旨 字元"/>
    <w:rPr>
      <w:b/>
      <w:bCs/>
      <w:sz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11</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勞動契約書（草案）          100</dc:title>
  <dc:creator>User</dc:creator>
  <cp:lastModifiedBy>SD02</cp:lastModifiedBy>
  <cp:revision>1</cp:revision>
  <cp:lastPrinted>2025-07-28T20:31:00Z</cp:lastPrinted>
  <dcterms:created xsi:type="dcterms:W3CDTF">2016-09-08T14:23:00Z</dcterms:created>
  <dcterms:modified xsi:type="dcterms:W3CDTF">2025-11-12T02:54:00Z</dcterms:modified>
</cp:coreProperties>
</file>